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7DFD" w:rsidRPr="00EB3DAE" w:rsidRDefault="00147DFD" w:rsidP="00147DFD">
      <w:pPr>
        <w:pStyle w:val="berschrift1"/>
        <w:spacing w:before="0"/>
        <w:ind w:right="23"/>
        <w:jc w:val="both"/>
        <w:rPr>
          <w:b w:val="0"/>
          <w:sz w:val="22"/>
          <w:szCs w:val="22"/>
        </w:rPr>
      </w:pPr>
      <w:r>
        <w:rPr>
          <w:b w:val="0"/>
          <w:sz w:val="22"/>
          <w:szCs w:val="22"/>
        </w:rPr>
        <w:t xml:space="preserve">Farbtrends </w:t>
      </w:r>
      <w:r w:rsidR="002C4CB1">
        <w:rPr>
          <w:b w:val="0"/>
          <w:sz w:val="22"/>
          <w:szCs w:val="22"/>
        </w:rPr>
        <w:t>fürs Objekt</w:t>
      </w:r>
      <w:r>
        <w:rPr>
          <w:b w:val="0"/>
          <w:sz w:val="22"/>
          <w:szCs w:val="22"/>
        </w:rPr>
        <w:t>: Gelb, Koralle, Dunkelblau und Non-</w:t>
      </w:r>
      <w:proofErr w:type="spellStart"/>
      <w:r>
        <w:rPr>
          <w:b w:val="0"/>
          <w:sz w:val="22"/>
          <w:szCs w:val="22"/>
        </w:rPr>
        <w:t>Colours</w:t>
      </w:r>
      <w:proofErr w:type="spellEnd"/>
    </w:p>
    <w:p w:rsidR="00147DFD" w:rsidRPr="002C4CB1" w:rsidRDefault="00147DFD" w:rsidP="002C4CB1">
      <w:pPr>
        <w:pStyle w:val="berschrift9"/>
      </w:pPr>
      <w:r w:rsidRPr="002C4CB1">
        <w:t xml:space="preserve">Textile Hingucker </w:t>
      </w:r>
      <w:r w:rsidR="002C4CB1" w:rsidRPr="002C4CB1">
        <w:t>2017</w:t>
      </w:r>
      <w:r w:rsidRPr="002C4CB1">
        <w:t xml:space="preserve">  </w:t>
      </w:r>
    </w:p>
    <w:p w:rsidR="00CD5430" w:rsidRDefault="00CD5430" w:rsidP="00073F6E">
      <w:pPr>
        <w:spacing w:before="0"/>
        <w:jc w:val="both"/>
        <w:rPr>
          <w:b/>
          <w:szCs w:val="20"/>
        </w:rPr>
      </w:pPr>
    </w:p>
    <w:p w:rsidR="00525CB2" w:rsidRPr="001478B8" w:rsidRDefault="003F1B6F" w:rsidP="00073F6E">
      <w:pPr>
        <w:spacing w:before="0"/>
        <w:jc w:val="both"/>
        <w:rPr>
          <w:b/>
          <w:szCs w:val="20"/>
        </w:rPr>
      </w:pPr>
      <w:r w:rsidRPr="000E5CD8">
        <w:rPr>
          <w:b/>
          <w:szCs w:val="20"/>
        </w:rPr>
        <w:t>Emsdetten</w:t>
      </w:r>
      <w:r w:rsidR="00CF1DA7">
        <w:rPr>
          <w:b/>
          <w:szCs w:val="20"/>
        </w:rPr>
        <w:t>,</w:t>
      </w:r>
      <w:r w:rsidR="00CB64A6">
        <w:rPr>
          <w:b/>
          <w:szCs w:val="20"/>
        </w:rPr>
        <w:t xml:space="preserve"> </w:t>
      </w:r>
      <w:r w:rsidR="000D7FCE">
        <w:rPr>
          <w:b/>
          <w:szCs w:val="20"/>
        </w:rPr>
        <w:t>Februar</w:t>
      </w:r>
      <w:r w:rsidR="00CB64A6">
        <w:rPr>
          <w:b/>
          <w:szCs w:val="20"/>
        </w:rPr>
        <w:t xml:space="preserve"> </w:t>
      </w:r>
      <w:r w:rsidR="00073F6E">
        <w:rPr>
          <w:b/>
          <w:szCs w:val="20"/>
        </w:rPr>
        <w:t>201</w:t>
      </w:r>
      <w:r w:rsidR="00CB64A6">
        <w:rPr>
          <w:b/>
          <w:szCs w:val="20"/>
        </w:rPr>
        <w:t>7</w:t>
      </w:r>
      <w:r w:rsidR="00265019">
        <w:rPr>
          <w:b/>
          <w:szCs w:val="20"/>
        </w:rPr>
        <w:t xml:space="preserve"> </w:t>
      </w:r>
      <w:r w:rsidR="00B70D33" w:rsidRPr="000E5CD8">
        <w:rPr>
          <w:rFonts w:ascii="Arial" w:hAnsi="Arial" w:cs="Arial"/>
          <w:b/>
          <w:szCs w:val="20"/>
        </w:rPr>
        <w:t>●</w:t>
      </w:r>
      <w:r w:rsidRPr="000E5CD8">
        <w:rPr>
          <w:b/>
          <w:szCs w:val="20"/>
        </w:rPr>
        <w:t xml:space="preserve"> </w:t>
      </w:r>
      <w:r w:rsidR="00147DFD">
        <w:rPr>
          <w:b/>
          <w:szCs w:val="20"/>
        </w:rPr>
        <w:t xml:space="preserve">Vom Laufsteg ins Gebäude: Die Trendfarben der Mode finden sich häufig auch in der Inneneinrichtung wieder. </w:t>
      </w:r>
      <w:r w:rsidR="001478B8">
        <w:rPr>
          <w:b/>
          <w:szCs w:val="20"/>
        </w:rPr>
        <w:t>Das gilt nicht mehr nur fürs eigene Wohnzimmer, sondern</w:t>
      </w:r>
      <w:r w:rsidR="00851B9C">
        <w:rPr>
          <w:b/>
          <w:szCs w:val="20"/>
        </w:rPr>
        <w:t xml:space="preserve"> inzwischen</w:t>
      </w:r>
      <w:r w:rsidR="001478B8">
        <w:rPr>
          <w:b/>
          <w:szCs w:val="20"/>
        </w:rPr>
        <w:t xml:space="preserve"> </w:t>
      </w:r>
      <w:r w:rsidR="00B250A9">
        <w:rPr>
          <w:b/>
          <w:szCs w:val="20"/>
        </w:rPr>
        <w:t>auch fürs Objekt</w:t>
      </w:r>
      <w:r w:rsidR="001478B8">
        <w:rPr>
          <w:b/>
          <w:szCs w:val="20"/>
        </w:rPr>
        <w:t xml:space="preserve">. </w:t>
      </w:r>
      <w:r w:rsidR="00E915CF">
        <w:rPr>
          <w:b/>
          <w:szCs w:val="20"/>
        </w:rPr>
        <w:t>D</w:t>
      </w:r>
      <w:r w:rsidR="00851B9C">
        <w:rPr>
          <w:b/>
          <w:szCs w:val="20"/>
        </w:rPr>
        <w:t xml:space="preserve">ie </w:t>
      </w:r>
      <w:r w:rsidR="004D7C47">
        <w:rPr>
          <w:b/>
          <w:szCs w:val="20"/>
        </w:rPr>
        <w:t>„</w:t>
      </w:r>
      <w:r w:rsidR="001E4ED4">
        <w:rPr>
          <w:b/>
          <w:szCs w:val="20"/>
        </w:rPr>
        <w:t>Must-</w:t>
      </w:r>
      <w:proofErr w:type="spellStart"/>
      <w:r w:rsidR="001E4ED4">
        <w:rPr>
          <w:b/>
          <w:szCs w:val="20"/>
        </w:rPr>
        <w:t>h</w:t>
      </w:r>
      <w:r w:rsidR="00851B9C">
        <w:rPr>
          <w:b/>
          <w:szCs w:val="20"/>
        </w:rPr>
        <w:t>aves</w:t>
      </w:r>
      <w:proofErr w:type="spellEnd"/>
      <w:r w:rsidR="004D7C47">
        <w:rPr>
          <w:b/>
          <w:szCs w:val="20"/>
        </w:rPr>
        <w:t>“</w:t>
      </w:r>
      <w:r w:rsidR="00CF1DA7">
        <w:rPr>
          <w:b/>
          <w:szCs w:val="20"/>
        </w:rPr>
        <w:t xml:space="preserve"> unter den </w:t>
      </w:r>
      <w:r w:rsidR="006A0B3B">
        <w:rPr>
          <w:b/>
          <w:szCs w:val="20"/>
        </w:rPr>
        <w:t>Einrichtungsf</w:t>
      </w:r>
      <w:r w:rsidR="00851B9C">
        <w:rPr>
          <w:b/>
          <w:szCs w:val="20"/>
        </w:rPr>
        <w:t xml:space="preserve">arben </w:t>
      </w:r>
      <w:r w:rsidR="00B250A9">
        <w:rPr>
          <w:b/>
          <w:szCs w:val="20"/>
        </w:rPr>
        <w:t xml:space="preserve">im Jahr </w:t>
      </w:r>
      <w:r w:rsidR="00EB3DAE">
        <w:rPr>
          <w:b/>
          <w:szCs w:val="20"/>
        </w:rPr>
        <w:t>2017</w:t>
      </w:r>
      <w:r w:rsidR="00B250A9">
        <w:rPr>
          <w:b/>
          <w:szCs w:val="20"/>
        </w:rPr>
        <w:t xml:space="preserve"> sind</w:t>
      </w:r>
      <w:r w:rsidR="00FB7518">
        <w:rPr>
          <w:b/>
          <w:szCs w:val="20"/>
        </w:rPr>
        <w:t xml:space="preserve"> Gelb,</w:t>
      </w:r>
      <w:r w:rsidR="00EB3DAE">
        <w:rPr>
          <w:b/>
          <w:szCs w:val="20"/>
        </w:rPr>
        <w:t xml:space="preserve"> </w:t>
      </w:r>
      <w:r w:rsidR="00851B9C">
        <w:rPr>
          <w:b/>
          <w:szCs w:val="20"/>
        </w:rPr>
        <w:t xml:space="preserve">Koralle, </w:t>
      </w:r>
      <w:r w:rsidR="004D7468">
        <w:rPr>
          <w:b/>
          <w:szCs w:val="20"/>
        </w:rPr>
        <w:t>Dunkelb</w:t>
      </w:r>
      <w:r w:rsidR="006B6D0E">
        <w:rPr>
          <w:b/>
          <w:szCs w:val="20"/>
        </w:rPr>
        <w:t>lau sowie gedeckte Farben, sogenannte „Non-</w:t>
      </w:r>
      <w:proofErr w:type="spellStart"/>
      <w:r w:rsidR="006B6D0E">
        <w:rPr>
          <w:b/>
          <w:szCs w:val="20"/>
        </w:rPr>
        <w:t>Colours</w:t>
      </w:r>
      <w:proofErr w:type="spellEnd"/>
      <w:r w:rsidR="006B6D0E">
        <w:rPr>
          <w:b/>
          <w:szCs w:val="20"/>
        </w:rPr>
        <w:t>“</w:t>
      </w:r>
      <w:r w:rsidR="00EC2C51">
        <w:rPr>
          <w:b/>
          <w:szCs w:val="20"/>
        </w:rPr>
        <w:t xml:space="preserve">. </w:t>
      </w:r>
      <w:r w:rsidR="00CF1DA7">
        <w:rPr>
          <w:b/>
          <w:szCs w:val="20"/>
        </w:rPr>
        <w:t>Objektausstatter drapilux</w:t>
      </w:r>
      <w:r w:rsidR="00EC2C51">
        <w:rPr>
          <w:b/>
          <w:szCs w:val="20"/>
        </w:rPr>
        <w:t xml:space="preserve"> bringt diese</w:t>
      </w:r>
      <w:r w:rsidR="00B250A9">
        <w:rPr>
          <w:b/>
          <w:szCs w:val="20"/>
        </w:rPr>
        <w:t xml:space="preserve"> ins Hotel, </w:t>
      </w:r>
      <w:r w:rsidR="000D7FCE">
        <w:rPr>
          <w:b/>
          <w:szCs w:val="20"/>
        </w:rPr>
        <w:t>aufs Schiff,</w:t>
      </w:r>
      <w:r w:rsidR="000D7FCE" w:rsidRPr="000D7FCE">
        <w:rPr>
          <w:b/>
          <w:szCs w:val="20"/>
        </w:rPr>
        <w:t xml:space="preserve"> </w:t>
      </w:r>
      <w:r w:rsidR="000D7FCE">
        <w:rPr>
          <w:b/>
          <w:szCs w:val="20"/>
        </w:rPr>
        <w:t>in die Altenpflege</w:t>
      </w:r>
      <w:r w:rsidR="00B250A9">
        <w:rPr>
          <w:b/>
          <w:szCs w:val="20"/>
        </w:rPr>
        <w:t xml:space="preserve"> und sogar ins Krankenhaus</w:t>
      </w:r>
      <w:r w:rsidR="000F694D">
        <w:rPr>
          <w:b/>
          <w:szCs w:val="20"/>
        </w:rPr>
        <w:t>.</w:t>
      </w:r>
      <w:r w:rsidR="001478B8">
        <w:rPr>
          <w:b/>
          <w:szCs w:val="20"/>
        </w:rPr>
        <w:t xml:space="preserve"> </w:t>
      </w:r>
    </w:p>
    <w:p w:rsidR="00332EB2" w:rsidRDefault="00332EB2" w:rsidP="00332EB2">
      <w:pPr>
        <w:jc w:val="both"/>
      </w:pPr>
      <w:r w:rsidRPr="00332EB2">
        <w:rPr>
          <w:noProof/>
        </w:rPr>
        <mc:AlternateContent>
          <mc:Choice Requires="wps">
            <w:drawing>
              <wp:anchor distT="0" distB="0" distL="114300" distR="114300" simplePos="0" relativeHeight="251702272" behindDoc="0" locked="0" layoutInCell="1" allowOverlap="1" wp14:anchorId="7920F0C7" wp14:editId="7FC20171">
                <wp:simplePos x="0" y="0"/>
                <wp:positionH relativeFrom="margin">
                  <wp:posOffset>2947670</wp:posOffset>
                </wp:positionH>
                <wp:positionV relativeFrom="margin">
                  <wp:posOffset>4704080</wp:posOffset>
                </wp:positionV>
                <wp:extent cx="2143125" cy="333375"/>
                <wp:effectExtent l="0" t="0" r="9525" b="9525"/>
                <wp:wrapSquare wrapText="bothSides"/>
                <wp:docPr id="7" name="Textfeld 7"/>
                <wp:cNvGraphicFramePr/>
                <a:graphic xmlns:a="http://schemas.openxmlformats.org/drawingml/2006/main">
                  <a:graphicData uri="http://schemas.microsoft.com/office/word/2010/wordprocessingShape">
                    <wps:wsp>
                      <wps:cNvSpPr txBox="1"/>
                      <wps:spPr>
                        <a:xfrm>
                          <a:off x="0" y="0"/>
                          <a:ext cx="2143125" cy="333375"/>
                        </a:xfrm>
                        <a:prstGeom prst="rect">
                          <a:avLst/>
                        </a:prstGeom>
                        <a:solidFill>
                          <a:prstClr val="white"/>
                        </a:solidFill>
                        <a:ln>
                          <a:noFill/>
                        </a:ln>
                        <a:effectLst/>
                      </wps:spPr>
                      <wps:txbx>
                        <w:txbxContent>
                          <w:p w:rsidR="00332EB2" w:rsidRPr="00332EB2" w:rsidRDefault="00332EB2" w:rsidP="00332EB2">
                            <w:pPr>
                              <w:pStyle w:val="Kopfzeile"/>
                              <w:rPr>
                                <w:i/>
                                <w:noProof/>
                                <w:color w:val="000000" w:themeColor="text1"/>
                              </w:rPr>
                            </w:pPr>
                            <w:r w:rsidRPr="00332EB2">
                              <w:rPr>
                                <w:i/>
                                <w:color w:val="000000" w:themeColor="text1"/>
                              </w:rPr>
                              <w:t xml:space="preserve">Kirstin Herrmann, Leiterin des </w:t>
                            </w:r>
                            <w:r w:rsidR="00342013">
                              <w:rPr>
                                <w:i/>
                                <w:color w:val="000000" w:themeColor="text1"/>
                              </w:rPr>
                              <w:t>drapilux-</w:t>
                            </w:r>
                            <w:r w:rsidRPr="00332EB2">
                              <w:rPr>
                                <w:i/>
                                <w:color w:val="000000" w:themeColor="text1"/>
                              </w:rPr>
                              <w:t>Designateliers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20F0C7" id="_x0000_t202" coordsize="21600,21600" o:spt="202" path="m,l,21600r21600,l21600,xe">
                <v:stroke joinstyle="miter"/>
                <v:path gradientshapeok="t" o:connecttype="rect"/>
              </v:shapetype>
              <v:shape id="Textfeld 7" o:spid="_x0000_s1026" type="#_x0000_t202" style="position:absolute;left:0;text-align:left;margin-left:232.1pt;margin-top:370.4pt;width:168.75pt;height:26.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" stroked="f">
                <v:textbox inset="0,0,0,0">
                  <w:txbxContent>
                    <w:p w:rsidR="00332EB2" w:rsidRPr="00332EB2" w:rsidRDefault="00332EB2" w:rsidP="00332EB2">
                      <w:pPr>
                        <w:pStyle w:val="Kopfzeile"/>
                        <w:rPr>
                          <w:i/>
                          <w:noProof/>
                          <w:color w:val="000000" w:themeColor="text1"/>
                        </w:rPr>
                      </w:pPr>
                      <w:r w:rsidRPr="00332EB2">
                        <w:rPr>
                          <w:i/>
                          <w:color w:val="000000" w:themeColor="text1"/>
                        </w:rPr>
                        <w:t xml:space="preserve">Kirstin Herrmann, Leiterin des </w:t>
                      </w:r>
                      <w:r w:rsidR="00342013">
                        <w:rPr>
                          <w:i/>
                          <w:color w:val="000000" w:themeColor="text1"/>
                        </w:rPr>
                        <w:t>drapilux-</w:t>
                      </w:r>
                      <w:r w:rsidRPr="00332EB2">
                        <w:rPr>
                          <w:i/>
                          <w:color w:val="000000" w:themeColor="text1"/>
                        </w:rPr>
                        <w:t>Designateliers</w:t>
                      </w:r>
                    </w:p>
                  </w:txbxContent>
                </v:textbox>
                <w10:wrap type="square" anchorx="margin" anchory="margin"/>
              </v:shape>
            </w:pict>
          </mc:Fallback>
        </mc:AlternateContent>
      </w:r>
      <w:r w:rsidRPr="00332EB2">
        <w:rPr>
          <w:noProof/>
        </w:rPr>
        <w:drawing>
          <wp:anchor distT="36195" distB="36195" distL="144145" distR="144145" simplePos="0" relativeHeight="251701248" behindDoc="0" locked="0" layoutInCell="1" allowOverlap="1" wp14:anchorId="3467A7B8" wp14:editId="079A02C8">
            <wp:simplePos x="0" y="0"/>
            <wp:positionH relativeFrom="margin">
              <wp:posOffset>2945130</wp:posOffset>
            </wp:positionH>
            <wp:positionV relativeFrom="margin">
              <wp:posOffset>2400300</wp:posOffset>
            </wp:positionV>
            <wp:extent cx="2199600" cy="2196000"/>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9600" cy="219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133E">
        <w:t>Am Anfang jeder neuen</w:t>
      </w:r>
      <w:r w:rsidR="00375BE6">
        <w:t xml:space="preserve"> </w:t>
      </w:r>
      <w:r w:rsidR="000A166A">
        <w:t>K</w:t>
      </w:r>
      <w:r w:rsidR="0095133E" w:rsidRPr="0095133E">
        <w:t xml:space="preserve">ollektion steht </w:t>
      </w:r>
      <w:r w:rsidR="002A3981">
        <w:t xml:space="preserve">für </w:t>
      </w:r>
      <w:r w:rsidR="002A3981" w:rsidRPr="00B81FFA">
        <w:rPr>
          <w:b/>
          <w:i/>
        </w:rPr>
        <w:t>Kirstin He</w:t>
      </w:r>
      <w:r w:rsidR="00EC2C51" w:rsidRPr="00B81FFA">
        <w:rPr>
          <w:b/>
          <w:i/>
        </w:rPr>
        <w:t>r</w:t>
      </w:r>
      <w:r w:rsidR="002A3981" w:rsidRPr="00B81FFA">
        <w:rPr>
          <w:b/>
          <w:i/>
        </w:rPr>
        <w:t>rmann</w:t>
      </w:r>
      <w:r w:rsidR="002C4CB1">
        <w:t xml:space="preserve"> </w:t>
      </w:r>
      <w:r w:rsidR="00B81FFA">
        <w:t xml:space="preserve">(Foto) </w:t>
      </w:r>
      <w:r w:rsidR="0095133E" w:rsidRPr="0095133E">
        <w:t xml:space="preserve">die Inspiration: </w:t>
      </w:r>
      <w:r w:rsidR="00E44DCC">
        <w:t xml:space="preserve">Sie leitet </w:t>
      </w:r>
      <w:r w:rsidR="0005487E">
        <w:t>das Designatelier von drapilux, einer der</w:t>
      </w:r>
      <w:r w:rsidR="0005487E" w:rsidRPr="0005487E">
        <w:t xml:space="preserve"> </w:t>
      </w:r>
      <w:r w:rsidR="000A166A">
        <w:t xml:space="preserve">europaweit </w:t>
      </w:r>
      <w:r w:rsidR="0005487E" w:rsidRPr="0005487E">
        <w:t>f</w:t>
      </w:r>
      <w:r w:rsidR="0005487E" w:rsidRPr="0005487E">
        <w:rPr>
          <w:rFonts w:hint="eastAsia"/>
        </w:rPr>
        <w:t>ü</w:t>
      </w:r>
      <w:r w:rsidR="0005487E" w:rsidRPr="0005487E">
        <w:t>hrende</w:t>
      </w:r>
      <w:r w:rsidR="0005487E">
        <w:t>n</w:t>
      </w:r>
      <w:r w:rsidR="0005487E" w:rsidRPr="0005487E">
        <w:t xml:space="preserve"> </w:t>
      </w:r>
      <w:r w:rsidR="000A166A">
        <w:t>Anbieter und H</w:t>
      </w:r>
      <w:r w:rsidR="0005487E" w:rsidRPr="0005487E">
        <w:t>ersteller</w:t>
      </w:r>
      <w:r w:rsidR="000A166A">
        <w:t xml:space="preserve"> von Textilien für den Objektbereich</w:t>
      </w:r>
      <w:r w:rsidR="00113502">
        <w:t xml:space="preserve"> und </w:t>
      </w:r>
      <w:r w:rsidR="001C27E7">
        <w:t xml:space="preserve">bekannt für </w:t>
      </w:r>
      <w:r w:rsidR="00CB64A6" w:rsidRPr="00CB64A6">
        <w:t>Gewebe und Veredelungsverfahren</w:t>
      </w:r>
      <w:r w:rsidR="00CB64A6">
        <w:t xml:space="preserve"> </w:t>
      </w:r>
      <w:r w:rsidR="001C27E7" w:rsidRPr="001C27E7">
        <w:t xml:space="preserve">mit </w:t>
      </w:r>
      <w:r w:rsidR="001C27E7" w:rsidRPr="001C27E7">
        <w:rPr>
          <w:rFonts w:hint="eastAsia"/>
        </w:rPr>
        <w:t>„</w:t>
      </w:r>
      <w:r w:rsidR="001C27E7" w:rsidRPr="001C27E7">
        <w:t>eingebauter Sicherheit</w:t>
      </w:r>
      <w:r w:rsidR="001C27E7" w:rsidRPr="001C27E7">
        <w:rPr>
          <w:rFonts w:hint="eastAsia"/>
        </w:rPr>
        <w:t>“</w:t>
      </w:r>
      <w:r w:rsidR="001C27E7" w:rsidRPr="001C27E7">
        <w:t xml:space="preserve"> </w:t>
      </w:r>
      <w:r w:rsidR="001C27E7" w:rsidRPr="001C27E7">
        <w:rPr>
          <w:rFonts w:hint="eastAsia"/>
        </w:rPr>
        <w:t>–</w:t>
      </w:r>
      <w:r w:rsidR="001C27E7" w:rsidRPr="001C27E7">
        <w:t xml:space="preserve"> etwa gegen Feuer, schlechte Luft oder gef</w:t>
      </w:r>
      <w:r w:rsidR="001C27E7" w:rsidRPr="001C27E7">
        <w:rPr>
          <w:rFonts w:hint="eastAsia"/>
        </w:rPr>
        <w:t>ä</w:t>
      </w:r>
      <w:r w:rsidR="001C27E7" w:rsidRPr="001C27E7">
        <w:t>hrliche Krankheitserreger.</w:t>
      </w:r>
      <w:r w:rsidR="006A0B3B">
        <w:t xml:space="preserve"> </w:t>
      </w:r>
      <w:r w:rsidR="005E2D33">
        <w:t xml:space="preserve">Kirstin Herrmann </w:t>
      </w:r>
      <w:r w:rsidR="006B6D0E">
        <w:t>und ihre Kolleginnen reisen durch Europa und besuchen</w:t>
      </w:r>
      <w:r w:rsidR="0095133E" w:rsidRPr="0095133E">
        <w:t xml:space="preserve"> gro</w:t>
      </w:r>
      <w:r w:rsidR="0095133E" w:rsidRPr="0095133E">
        <w:rPr>
          <w:rFonts w:hint="eastAsia"/>
        </w:rPr>
        <w:t>ß</w:t>
      </w:r>
      <w:r w:rsidR="00E64DFE">
        <w:t>e internationale Messen</w:t>
      </w:r>
      <w:r w:rsidR="000D7FCE">
        <w:t xml:space="preserve"> wie </w:t>
      </w:r>
      <w:proofErr w:type="spellStart"/>
      <w:r w:rsidR="000D7FCE" w:rsidRPr="00E64DFE">
        <w:t>Salone</w:t>
      </w:r>
      <w:proofErr w:type="spellEnd"/>
      <w:r w:rsidR="000D7FCE" w:rsidRPr="00E64DFE">
        <w:t xml:space="preserve"> del Mobile</w:t>
      </w:r>
      <w:r w:rsidR="000D7FCE">
        <w:t xml:space="preserve"> in Mailand</w:t>
      </w:r>
      <w:r w:rsidR="00B81FFA">
        <w:t xml:space="preserve">, </w:t>
      </w:r>
      <w:r w:rsidR="00B81FFA" w:rsidRPr="00B81FFA">
        <w:t>MAISON&amp;OBJECT in Paris</w:t>
      </w:r>
      <w:r w:rsidR="00342013">
        <w:t xml:space="preserve"> oder</w:t>
      </w:r>
      <w:r w:rsidR="000D7FCE">
        <w:t xml:space="preserve"> Heimtextil in Frankfurt</w:t>
      </w:r>
      <w:r w:rsidR="00E64DFE">
        <w:t>, um die neuesten Trends aufzuspüren</w:t>
      </w:r>
      <w:r w:rsidR="00CF1DA7">
        <w:t xml:space="preserve"> und fürs </w:t>
      </w:r>
      <w:r w:rsidR="002C4CB1">
        <w:t>Objekt</w:t>
      </w:r>
      <w:r w:rsidR="00E80CE0">
        <w:t xml:space="preserve"> </w:t>
      </w:r>
      <w:r w:rsidR="00CF1DA7">
        <w:t>weiterzuentwickeln</w:t>
      </w:r>
      <w:r w:rsidR="00E64DFE">
        <w:t xml:space="preserve">. Die Eindrücke, die das </w:t>
      </w:r>
      <w:r w:rsidR="001516AC">
        <w:t>drapilux-</w:t>
      </w:r>
      <w:r w:rsidR="00E915CF">
        <w:t>Design-Team</w:t>
      </w:r>
      <w:r w:rsidR="000D7FCE">
        <w:t xml:space="preserve"> auf ihren Reisen</w:t>
      </w:r>
      <w:r w:rsidR="000A166A">
        <w:t xml:space="preserve"> </w:t>
      </w:r>
      <w:r w:rsidR="00CB64A6">
        <w:t xml:space="preserve">gewinnt, </w:t>
      </w:r>
      <w:r w:rsidR="00E64DFE">
        <w:t xml:space="preserve">sind Inspirationsquelle für </w:t>
      </w:r>
      <w:r w:rsidR="0005487E">
        <w:t xml:space="preserve">die </w:t>
      </w:r>
      <w:r w:rsidR="00AD5C86">
        <w:t xml:space="preserve">nächsten </w:t>
      </w:r>
      <w:r w:rsidR="00CF1DA7">
        <w:t>drapilux-Kollektionen</w:t>
      </w:r>
      <w:r w:rsidR="00DC20AF">
        <w:t>.</w:t>
      </w:r>
      <w:r w:rsidR="004B1303">
        <w:t xml:space="preserve"> </w:t>
      </w:r>
    </w:p>
    <w:p w:rsidR="00113502" w:rsidRPr="00113502" w:rsidRDefault="00113502" w:rsidP="00113502">
      <w:pPr>
        <w:pStyle w:val="berschrift7"/>
      </w:pPr>
      <w:proofErr w:type="spellStart"/>
      <w:r w:rsidRPr="00113502">
        <w:t>CareComfort</w:t>
      </w:r>
      <w:proofErr w:type="spellEnd"/>
      <w:r w:rsidRPr="00113502">
        <w:t>, COORDN8 und Boutique</w:t>
      </w:r>
    </w:p>
    <w:p w:rsidR="00012C78" w:rsidRDefault="0068511E" w:rsidP="00147DFD">
      <w:pPr>
        <w:jc w:val="both"/>
      </w:pPr>
      <w:r>
        <w:t xml:space="preserve">Was für </w:t>
      </w:r>
      <w:r w:rsidR="006575E5">
        <w:t xml:space="preserve">ein </w:t>
      </w:r>
      <w:r>
        <w:t>Stoff daraus wird</w:t>
      </w:r>
      <w:r w:rsidR="000A166A">
        <w:t>, zeigt</w:t>
      </w:r>
      <w:r w:rsidR="00EC2C51">
        <w:t xml:space="preserve"> sich </w:t>
      </w:r>
      <w:r>
        <w:t xml:space="preserve">beispielsweise </w:t>
      </w:r>
      <w:r w:rsidR="00113502">
        <w:t xml:space="preserve">anhand der </w:t>
      </w:r>
      <w:r w:rsidR="00CF1DA7">
        <w:t>Pflegekollektion</w:t>
      </w:r>
      <w:r w:rsidR="002E2A0D">
        <w:t xml:space="preserve"> </w:t>
      </w:r>
      <w:hyperlink r:id="rId9" w:history="1">
        <w:proofErr w:type="spellStart"/>
        <w:r w:rsidR="00EB3DAE" w:rsidRPr="00BB7AA2">
          <w:rPr>
            <w:rStyle w:val="Hyperlink"/>
            <w:b/>
          </w:rPr>
          <w:t>Car</w:t>
        </w:r>
        <w:r w:rsidR="00EB3DAE" w:rsidRPr="00BB7AA2">
          <w:rPr>
            <w:rStyle w:val="Hyperlink"/>
            <w:b/>
          </w:rPr>
          <w:t>e</w:t>
        </w:r>
        <w:r w:rsidR="00EB3DAE" w:rsidRPr="00BB7AA2">
          <w:rPr>
            <w:rStyle w:val="Hyperlink"/>
            <w:b/>
          </w:rPr>
          <w:t>Co</w:t>
        </w:r>
        <w:r w:rsidR="006B6D0E" w:rsidRPr="00BB7AA2">
          <w:rPr>
            <w:rStyle w:val="Hyperlink"/>
            <w:b/>
          </w:rPr>
          <w:t>mfort</w:t>
        </w:r>
        <w:proofErr w:type="spellEnd"/>
      </w:hyperlink>
      <w:r w:rsidR="00113502">
        <w:t xml:space="preserve">, der </w:t>
      </w:r>
      <w:r>
        <w:t xml:space="preserve">mit </w:t>
      </w:r>
      <w:r w:rsidR="002E2A0D">
        <w:t>britisch-</w:t>
      </w:r>
      <w:r w:rsidR="006B6D0E">
        <w:t>skandinavisch</w:t>
      </w:r>
      <w:r>
        <w:t xml:space="preserve">en Einflüssen versehenen </w:t>
      </w:r>
      <w:r w:rsidR="002E2A0D">
        <w:t>Kollektion</w:t>
      </w:r>
      <w:r w:rsidR="006B6D0E">
        <w:t xml:space="preserve"> </w:t>
      </w:r>
      <w:hyperlink r:id="rId10" w:history="1">
        <w:r w:rsidR="006B6D0E" w:rsidRPr="00BB7AA2">
          <w:rPr>
            <w:rStyle w:val="Hyperlink"/>
            <w:b/>
          </w:rPr>
          <w:t>COORDN8</w:t>
        </w:r>
      </w:hyperlink>
      <w:r w:rsidR="002C4CB1">
        <w:rPr>
          <w:b/>
        </w:rPr>
        <w:t xml:space="preserve"> </w:t>
      </w:r>
      <w:r w:rsidR="004D7468">
        <w:t>sowie</w:t>
      </w:r>
      <w:r w:rsidR="00EB3DAE">
        <w:t xml:space="preserve"> der im Januar </w:t>
      </w:r>
      <w:proofErr w:type="spellStart"/>
      <w:r w:rsidR="00CB64A6">
        <w:t>gelaunchten</w:t>
      </w:r>
      <w:proofErr w:type="spellEnd"/>
      <w:r w:rsidR="002E2A0D">
        <w:t xml:space="preserve"> Kollektion </w:t>
      </w:r>
      <w:hyperlink r:id="rId11" w:history="1">
        <w:r w:rsidR="00EB3DAE" w:rsidRPr="00BB7AA2">
          <w:rPr>
            <w:rStyle w:val="Hyperlink"/>
            <w:b/>
          </w:rPr>
          <w:t>Boutique</w:t>
        </w:r>
      </w:hyperlink>
      <w:r w:rsidR="002C4CB1">
        <w:rPr>
          <w:b/>
        </w:rPr>
        <w:t xml:space="preserve"> </w:t>
      </w:r>
      <w:r w:rsidR="00EB3DAE">
        <w:t xml:space="preserve">für </w:t>
      </w:r>
      <w:r w:rsidR="00113502">
        <w:t xml:space="preserve">moderne </w:t>
      </w:r>
      <w:r w:rsidR="00EB3DAE">
        <w:t xml:space="preserve">Hotels, </w:t>
      </w:r>
      <w:r w:rsidR="00113502">
        <w:t xml:space="preserve">hochwertig eingerichtete </w:t>
      </w:r>
      <w:r w:rsidR="00EB3DAE">
        <w:t>Komfort-Stationen in Krankenhäusern und den gehobenen Pflegebereich</w:t>
      </w:r>
      <w:r w:rsidR="00CF1DA7">
        <w:t>. Hier tauchen genau die F</w:t>
      </w:r>
      <w:r w:rsidR="00EB3DAE">
        <w:t>arben auf, die als die Trendfarben 2017 gelten</w:t>
      </w:r>
      <w:r w:rsidR="006B6D0E">
        <w:t xml:space="preserve">: </w:t>
      </w:r>
      <w:r w:rsidR="009A12FD">
        <w:t xml:space="preserve">Gelb, </w:t>
      </w:r>
      <w:r w:rsidR="006B6D0E">
        <w:t xml:space="preserve">Koralle, </w:t>
      </w:r>
      <w:r w:rsidR="009A12FD">
        <w:t>Dunkelbl</w:t>
      </w:r>
      <w:r w:rsidR="00F54423">
        <w:t xml:space="preserve">au und – nach wie vor – die </w:t>
      </w:r>
      <w:r w:rsidR="009A12FD">
        <w:t>Non-</w:t>
      </w:r>
      <w:proofErr w:type="spellStart"/>
      <w:r w:rsidR="009A12FD">
        <w:t>Colours</w:t>
      </w:r>
      <w:proofErr w:type="spellEnd"/>
      <w:r w:rsidR="009A12FD">
        <w:t xml:space="preserve">. </w:t>
      </w:r>
    </w:p>
    <w:p w:rsidR="009A12FD" w:rsidRPr="000F694D" w:rsidRDefault="009A12FD" w:rsidP="009A12FD">
      <w:pPr>
        <w:pStyle w:val="berschrift7"/>
        <w:suppressAutoHyphens w:val="0"/>
      </w:pPr>
      <w:r w:rsidRPr="000F694D">
        <w:t>So schön wie zu Hause: das Pflegezimmer</w:t>
      </w:r>
    </w:p>
    <w:p w:rsidR="009A12FD" w:rsidRDefault="0068511E" w:rsidP="009A12FD">
      <w:pPr>
        <w:jc w:val="both"/>
      </w:pPr>
      <w:r>
        <w:t>„</w:t>
      </w:r>
      <w:r w:rsidR="009A12FD">
        <w:t>Die neuen Farbtrends zeigen, dass sich das</w:t>
      </w:r>
      <w:r>
        <w:t xml:space="preserve"> Objektgeschäft verändert hat: </w:t>
      </w:r>
      <w:r w:rsidR="009A12FD">
        <w:t xml:space="preserve">Früher tauchten zum Beispiel im Pflegebereich nur Linoleumböden im Terra-Ton auf, an die die Vorhangstoffe und Deko-Textilien angepasst werden mussten. Heute werden </w:t>
      </w:r>
      <w:r w:rsidR="009A12FD">
        <w:lastRenderedPageBreak/>
        <w:t>Designbodenbeläge in Holz- oder Steinoptik verlegt, die uns viel mehr Möglichkeiten geben“</w:t>
      </w:r>
      <w:r>
        <w:t>, erklärt Kirstin Herrmann.</w:t>
      </w:r>
      <w:r w:rsidR="009A12FD">
        <w:t xml:space="preserve"> Auch wenn die Farben im Pflegebereich gedeckter sind als in der Hotelinneneinrichtung, so zeigt die jüngst erschienene Pflegekollektion </w:t>
      </w:r>
      <w:proofErr w:type="spellStart"/>
      <w:r w:rsidR="00BB7AA2">
        <w:t>CareComfort</w:t>
      </w:r>
      <w:proofErr w:type="spellEnd"/>
      <w:r w:rsidR="00BB7AA2">
        <w:t xml:space="preserve"> </w:t>
      </w:r>
      <w:r w:rsidR="009A12FD">
        <w:t xml:space="preserve">von drapilux: Raumgestaltung von heute hat nichts mehr mit der der vergangenen Jahrzehnte zu tun. „Die </w:t>
      </w:r>
      <w:r w:rsidR="009A12FD">
        <w:rPr>
          <w:rFonts w:hint="eastAsia"/>
        </w:rPr>
        <w:t>ä</w:t>
      </w:r>
      <w:r w:rsidR="009A12FD">
        <w:t>sthetischen Anspr</w:t>
      </w:r>
      <w:r w:rsidR="009A12FD">
        <w:rPr>
          <w:rFonts w:hint="eastAsia"/>
        </w:rPr>
        <w:t>ü</w:t>
      </w:r>
      <w:r w:rsidR="009A12FD">
        <w:t>che im Bereich Altenpflege sind stark gestiegen. Moderne Alten- und Pflegeheime haben nicht nur den Anspruch, ihre Bewohner optimal zu versorgen, sondern ihnen vor allem ein gem</w:t>
      </w:r>
      <w:r w:rsidR="009A12FD">
        <w:rPr>
          <w:rFonts w:hint="eastAsia"/>
        </w:rPr>
        <w:t>ü</w:t>
      </w:r>
      <w:r w:rsidR="009A12FD">
        <w:t xml:space="preserve">tliches Heim zu geben“, so </w:t>
      </w:r>
      <w:r w:rsidR="0034749B">
        <w:t>die Designerin</w:t>
      </w:r>
      <w:r w:rsidR="009A12FD">
        <w:t>. „Die richtige Zusammenstellung von Farben und Dessins unterst</w:t>
      </w:r>
      <w:r w:rsidR="009A12FD">
        <w:rPr>
          <w:rFonts w:hint="eastAsia"/>
        </w:rPr>
        <w:t>ü</w:t>
      </w:r>
      <w:r w:rsidR="009A12FD">
        <w:t>tzt das Wohlbefinden und die Integration der Bewohner.“</w:t>
      </w:r>
    </w:p>
    <w:p w:rsidR="0058702F" w:rsidRDefault="009A12FD" w:rsidP="009A12FD">
      <w:pPr>
        <w:suppressAutoHyphens w:val="0"/>
        <w:jc w:val="both"/>
      </w:pPr>
      <w:r>
        <w:t>Das Besondere an der Marke drapilux ist, dass viele der flammhemmenden Stoffe mit intelligenten Zusatzfunktionen ausgestattet werden können. So tragen sie zu mehr Sicherheit bei und verbessern aktiv Raumklima, Akustik und Gesundheit.</w:t>
      </w:r>
    </w:p>
    <w:p w:rsidR="00DC7128" w:rsidRPr="00332EB2" w:rsidRDefault="0058702F" w:rsidP="00332EB2">
      <w:pPr>
        <w:pStyle w:val="Pressetextfett"/>
        <w:suppressAutoHyphens w:val="0"/>
        <w:spacing w:before="0" w:line="240" w:lineRule="auto"/>
        <w:rPr>
          <w:bCs w:val="0"/>
        </w:rPr>
      </w:pPr>
      <w:r w:rsidRPr="009A12FD">
        <w:rPr>
          <w:bCs w:val="0"/>
        </w:rPr>
        <w:t xml:space="preserve"> </w:t>
      </w:r>
    </w:p>
    <w:p w:rsidR="00B45C4D" w:rsidRPr="00B45C4D" w:rsidRDefault="00B45C4D" w:rsidP="00B45C4D">
      <w:pPr>
        <w:pStyle w:val="berschrift7"/>
      </w:pPr>
      <w:r w:rsidRPr="00B45C4D">
        <w:t>Gelb –</w:t>
      </w:r>
      <w:r w:rsidR="0098081F">
        <w:t xml:space="preserve"> </w:t>
      </w:r>
      <w:r w:rsidR="00AC2FB1">
        <w:t>neu aufgelegt</w:t>
      </w:r>
      <w:r w:rsidR="0098081F">
        <w:t xml:space="preserve"> </w:t>
      </w:r>
    </w:p>
    <w:p w:rsidR="0034749B" w:rsidRDefault="00332EB2" w:rsidP="0034749B">
      <w:pPr>
        <w:jc w:val="both"/>
      </w:pPr>
      <w:r>
        <w:rPr>
          <w:noProof/>
        </w:rPr>
        <mc:AlternateContent>
          <mc:Choice Requires="wps">
            <w:drawing>
              <wp:anchor distT="0" distB="0" distL="114300" distR="114300" simplePos="0" relativeHeight="251689984" behindDoc="0" locked="0" layoutInCell="1" allowOverlap="1" wp14:anchorId="6545602F" wp14:editId="3187CCA2">
                <wp:simplePos x="0" y="0"/>
                <wp:positionH relativeFrom="column">
                  <wp:posOffset>233045</wp:posOffset>
                </wp:positionH>
                <wp:positionV relativeFrom="paragraph">
                  <wp:posOffset>4831715</wp:posOffset>
                </wp:positionV>
                <wp:extent cx="3857625" cy="133350"/>
                <wp:effectExtent l="0" t="0" r="9525" b="0"/>
                <wp:wrapSquare wrapText="bothSides"/>
                <wp:docPr id="14" name="Textfeld 14"/>
                <wp:cNvGraphicFramePr/>
                <a:graphic xmlns:a="http://schemas.openxmlformats.org/drawingml/2006/main">
                  <a:graphicData uri="http://schemas.microsoft.com/office/word/2010/wordprocessingShape">
                    <wps:wsp>
                      <wps:cNvSpPr txBox="1"/>
                      <wps:spPr>
                        <a:xfrm>
                          <a:off x="0" y="0"/>
                          <a:ext cx="3857625" cy="133350"/>
                        </a:xfrm>
                        <a:prstGeom prst="rect">
                          <a:avLst/>
                        </a:prstGeom>
                        <a:solidFill>
                          <a:prstClr val="white"/>
                        </a:solidFill>
                        <a:ln>
                          <a:noFill/>
                        </a:ln>
                        <a:effectLst/>
                      </wps:spPr>
                      <wps:txbx>
                        <w:txbxContent>
                          <w:p w:rsidR="003A5946" w:rsidRPr="003A5946" w:rsidRDefault="003A5946" w:rsidP="003A5946">
                            <w:pPr>
                              <w:pStyle w:val="Beschriftung"/>
                              <w:rPr>
                                <w:noProof/>
                                <w:color w:val="000000" w:themeColor="text1"/>
                                <w:sz w:val="20"/>
                                <w:szCs w:val="24"/>
                              </w:rPr>
                            </w:pPr>
                            <w:r w:rsidRPr="003A5946">
                              <w:rPr>
                                <w:color w:val="000000" w:themeColor="text1"/>
                              </w:rPr>
                              <w:t xml:space="preserve">Abbildung </w:t>
                            </w:r>
                            <w:r w:rsidR="006B6D0E">
                              <w:rPr>
                                <w:color w:val="000000" w:themeColor="text1"/>
                              </w:rPr>
                              <w:t>1</w:t>
                            </w:r>
                            <w:r w:rsidR="00D476C2">
                              <w:rPr>
                                <w:color w:val="000000" w:themeColor="text1"/>
                              </w:rPr>
                              <w:t xml:space="preserve">: Artikel 834 der </w:t>
                            </w:r>
                            <w:proofErr w:type="spellStart"/>
                            <w:r w:rsidR="00D476C2">
                              <w:rPr>
                                <w:color w:val="000000" w:themeColor="text1"/>
                              </w:rPr>
                              <w:t>CareComfort</w:t>
                            </w:r>
                            <w:proofErr w:type="spellEnd"/>
                            <w:r w:rsidR="00D476C2">
                              <w:rPr>
                                <w:color w:val="000000" w:themeColor="text1"/>
                              </w:rPr>
                              <w:t>-Kollektion</w:t>
                            </w:r>
                            <w:r w:rsidR="006B6D0E">
                              <w:rPr>
                                <w:color w:val="000000" w:themeColor="text1"/>
                              </w:rPr>
                              <w:t xml:space="preserve"> (Alle </w:t>
                            </w:r>
                            <w:r w:rsidR="006B6D0E" w:rsidRPr="0058702F">
                              <w:rPr>
                                <w:color w:val="000000" w:themeColor="text1"/>
                              </w:rPr>
                              <w:t xml:space="preserve">Fotos: </w:t>
                            </w:r>
                            <w:r w:rsidR="006B6D0E" w:rsidRPr="0058702F">
                              <w:rPr>
                                <w:rFonts w:hint="eastAsia"/>
                                <w:color w:val="000000" w:themeColor="text1"/>
                              </w:rPr>
                              <w:t>©</w:t>
                            </w:r>
                            <w:r w:rsidR="006B6D0E" w:rsidRPr="0058702F">
                              <w:rPr>
                                <w:color w:val="000000" w:themeColor="text1"/>
                              </w:rPr>
                              <w:t xml:space="preserve"> drapilux</w:t>
                            </w:r>
                            <w:r w:rsidR="006B6D0E">
                              <w:rPr>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5602F" id="Textfeld 14" o:spid="_x0000_s1027" type="#_x0000_t202" style="position:absolute;left:0;text-align:left;margin-left:18.35pt;margin-top:380.45pt;width:303.75pt;height:1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" stroked="f">
                <v:textbox inset="0,0,0,0">
                  <w:txbxContent>
                    <w:p w:rsidR="003A5946" w:rsidRPr="003A5946" w:rsidRDefault="003A5946" w:rsidP="003A5946">
                      <w:pPr>
                        <w:pStyle w:val="Beschriftung"/>
                        <w:rPr>
                          <w:noProof/>
                          <w:color w:val="000000" w:themeColor="text1"/>
                          <w:sz w:val="20"/>
                          <w:szCs w:val="24"/>
                        </w:rPr>
                      </w:pPr>
                      <w:r w:rsidRPr="003A5946">
                        <w:rPr>
                          <w:color w:val="000000" w:themeColor="text1"/>
                        </w:rPr>
                        <w:t xml:space="preserve">Abbildung </w:t>
                      </w:r>
                      <w:r w:rsidR="006B6D0E">
                        <w:rPr>
                          <w:color w:val="000000" w:themeColor="text1"/>
                        </w:rPr>
                        <w:t>1</w:t>
                      </w:r>
                      <w:r w:rsidR="00D476C2">
                        <w:rPr>
                          <w:color w:val="000000" w:themeColor="text1"/>
                        </w:rPr>
                        <w:t xml:space="preserve">: Artikel 834 der </w:t>
                      </w:r>
                      <w:proofErr w:type="spellStart"/>
                      <w:r w:rsidR="00D476C2">
                        <w:rPr>
                          <w:color w:val="000000" w:themeColor="text1"/>
                        </w:rPr>
                        <w:t>CareComfort</w:t>
                      </w:r>
                      <w:proofErr w:type="spellEnd"/>
                      <w:r w:rsidR="00D476C2">
                        <w:rPr>
                          <w:color w:val="000000" w:themeColor="text1"/>
                        </w:rPr>
                        <w:t>-Kollektion</w:t>
                      </w:r>
                      <w:r w:rsidR="006B6D0E">
                        <w:rPr>
                          <w:color w:val="000000" w:themeColor="text1"/>
                        </w:rPr>
                        <w:t xml:space="preserve"> (Alle </w:t>
                      </w:r>
                      <w:r w:rsidR="006B6D0E" w:rsidRPr="0058702F">
                        <w:rPr>
                          <w:color w:val="000000" w:themeColor="text1"/>
                        </w:rPr>
                        <w:t xml:space="preserve">Fotos: </w:t>
                      </w:r>
                      <w:r w:rsidR="006B6D0E" w:rsidRPr="0058702F">
                        <w:rPr>
                          <w:rFonts w:hint="eastAsia"/>
                          <w:color w:val="000000" w:themeColor="text1"/>
                        </w:rPr>
                        <w:t>©</w:t>
                      </w:r>
                      <w:r w:rsidR="006B6D0E" w:rsidRPr="0058702F">
                        <w:rPr>
                          <w:color w:val="000000" w:themeColor="text1"/>
                        </w:rPr>
                        <w:t xml:space="preserve"> drapilux</w:t>
                      </w:r>
                      <w:r w:rsidR="006B6D0E">
                        <w:rPr>
                          <w:color w:val="000000" w:themeColor="text1"/>
                        </w:rPr>
                        <w:t>)</w:t>
                      </w:r>
                    </w:p>
                  </w:txbxContent>
                </v:textbox>
                <w10:wrap type="square"/>
              </v:shape>
            </w:pict>
          </mc:Fallback>
        </mc:AlternateContent>
      </w:r>
      <w:r>
        <w:rPr>
          <w:noProof/>
        </w:rPr>
        <w:drawing>
          <wp:anchor distT="0" distB="0" distL="114300" distR="114300" simplePos="0" relativeHeight="251675647" behindDoc="0" locked="0" layoutInCell="1" allowOverlap="1" wp14:anchorId="78FF2F35" wp14:editId="70C2F0F6">
            <wp:simplePos x="0" y="0"/>
            <wp:positionH relativeFrom="column">
              <wp:posOffset>4445</wp:posOffset>
            </wp:positionH>
            <wp:positionV relativeFrom="paragraph">
              <wp:posOffset>1909445</wp:posOffset>
            </wp:positionV>
            <wp:extent cx="4086225" cy="3060700"/>
            <wp:effectExtent l="0" t="0" r="9525" b="6350"/>
            <wp:wrapTopAndBottom/>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bb_CareComfort_Gelb.jpg"/>
                    <pic:cNvPicPr/>
                  </pic:nvPicPr>
                  <pic:blipFill>
                    <a:blip r:embed="rId12" cstate="email">
                      <a:extLst>
                        <a:ext uri="{28A0092B-C50C-407E-A947-70E740481C1C}">
                          <a14:useLocalDpi xmlns:a14="http://schemas.microsoft.com/office/drawing/2010/main"/>
                        </a:ext>
                      </a:extLst>
                    </a:blip>
                    <a:stretch>
                      <a:fillRect/>
                    </a:stretch>
                  </pic:blipFill>
                  <pic:spPr>
                    <a:xfrm>
                      <a:off x="0" y="0"/>
                      <a:ext cx="4086225" cy="3060700"/>
                    </a:xfrm>
                    <a:prstGeom prst="rect">
                      <a:avLst/>
                    </a:prstGeom>
                  </pic:spPr>
                </pic:pic>
              </a:graphicData>
            </a:graphic>
            <wp14:sizeRelH relativeFrom="margin">
              <wp14:pctWidth>0</wp14:pctWidth>
            </wp14:sizeRelH>
            <wp14:sizeRelV relativeFrom="margin">
              <wp14:pctHeight>0</wp14:pctHeight>
            </wp14:sizeRelV>
          </wp:anchor>
        </w:drawing>
      </w:r>
      <w:r w:rsidR="008D723D">
        <w:t>„</w:t>
      </w:r>
      <w:r w:rsidR="0034749B">
        <w:t>G</w:t>
      </w:r>
      <w:r w:rsidR="008D723D" w:rsidRPr="008D723D">
        <w:t>elb</w:t>
      </w:r>
      <w:r w:rsidR="008D723D">
        <w:t xml:space="preserve"> ist uns auf unseren Reisen besonders häufig aufgefallen“, erzählt Kirstin Her</w:t>
      </w:r>
      <w:r w:rsidR="00373973">
        <w:t>r</w:t>
      </w:r>
      <w:r w:rsidR="008D723D">
        <w:t>mann von drapilux. Es</w:t>
      </w:r>
      <w:r w:rsidR="008D723D" w:rsidRPr="008D723D">
        <w:t xml:space="preserve"> </w:t>
      </w:r>
      <w:r w:rsidR="008D723D">
        <w:t>harmoniert mit</w:t>
      </w:r>
      <w:r w:rsidR="008D723D" w:rsidRPr="008D723D">
        <w:t xml:space="preserve"> warmen </w:t>
      </w:r>
      <w:r w:rsidR="008D723D">
        <w:t xml:space="preserve">als auch mit kalten </w:t>
      </w:r>
      <w:r w:rsidR="008D723D" w:rsidRPr="008D723D">
        <w:t>Farbt</w:t>
      </w:r>
      <w:r w:rsidR="008D723D" w:rsidRPr="008D723D">
        <w:rPr>
          <w:rFonts w:hint="eastAsia"/>
        </w:rPr>
        <w:t>ö</w:t>
      </w:r>
      <w:r w:rsidR="008D723D" w:rsidRPr="008D723D">
        <w:t>nen</w:t>
      </w:r>
      <w:r w:rsidR="008D723D">
        <w:t>: Das gilt nicht nur für Prada-Handtaschen, sondern auch für</w:t>
      </w:r>
      <w:r w:rsidR="00DC20AF">
        <w:t xml:space="preserve"> </w:t>
      </w:r>
      <w:proofErr w:type="spellStart"/>
      <w:r w:rsidR="00DC20AF">
        <w:t>Dekostoffe</w:t>
      </w:r>
      <w:proofErr w:type="spellEnd"/>
      <w:r w:rsidR="008D723D">
        <w:t xml:space="preserve">. </w:t>
      </w:r>
      <w:proofErr w:type="spellStart"/>
      <w:r w:rsidR="00DC20AF">
        <w:t>Senfgelb</w:t>
      </w:r>
      <w:proofErr w:type="spellEnd"/>
      <w:r w:rsidR="008D723D">
        <w:t xml:space="preserve"> </w:t>
      </w:r>
      <w:r w:rsidR="0034749B">
        <w:t xml:space="preserve">z. B. </w:t>
      </w:r>
      <w:r w:rsidR="008D723D">
        <w:t>lässt sich gut</w:t>
      </w:r>
      <w:r w:rsidR="004B1303">
        <w:t xml:space="preserve"> mit</w:t>
      </w:r>
      <w:r w:rsidR="008D723D" w:rsidRPr="008D723D">
        <w:t xml:space="preserve"> dunklen Blaut</w:t>
      </w:r>
      <w:r w:rsidR="008D723D" w:rsidRPr="008D723D">
        <w:rPr>
          <w:rFonts w:hint="eastAsia"/>
        </w:rPr>
        <w:t>ö</w:t>
      </w:r>
      <w:r w:rsidR="008D723D" w:rsidRPr="008D723D">
        <w:t>nen, Grau oder anderen Gew</w:t>
      </w:r>
      <w:r w:rsidR="008D723D" w:rsidRPr="008D723D">
        <w:rPr>
          <w:rFonts w:hint="eastAsia"/>
        </w:rPr>
        <w:t>ü</w:t>
      </w:r>
      <w:r w:rsidR="004B1303">
        <w:t xml:space="preserve">rzfarben wie Curry oder Zimt </w:t>
      </w:r>
      <w:r w:rsidR="008D723D" w:rsidRPr="008D723D">
        <w:t>kombinieren</w:t>
      </w:r>
      <w:r w:rsidR="008D723D">
        <w:t xml:space="preserve">. </w:t>
      </w:r>
      <w:r w:rsidR="0098081F">
        <w:t xml:space="preserve">Im Pflegebereich war Gelb </w:t>
      </w:r>
      <w:r w:rsidR="0098081F" w:rsidRPr="0098081F">
        <w:t>aus farbpsychologischen Gr</w:t>
      </w:r>
      <w:r w:rsidR="0098081F" w:rsidRPr="0098081F">
        <w:rPr>
          <w:rFonts w:hint="eastAsia"/>
        </w:rPr>
        <w:t>ü</w:t>
      </w:r>
      <w:r w:rsidR="0098081F" w:rsidRPr="0098081F">
        <w:t>n</w:t>
      </w:r>
      <w:r w:rsidR="0098081F">
        <w:t xml:space="preserve">den schon immer stark vertreten, hier setzt drapilux </w:t>
      </w:r>
      <w:r w:rsidR="0034749B">
        <w:t xml:space="preserve">nun </w:t>
      </w:r>
      <w:r w:rsidR="0098081F">
        <w:t>auf einen helleren, frischen Gelbton, der sich deutlich vom Terra-Ton abhebt</w:t>
      </w:r>
      <w:r w:rsidR="00E92BC8">
        <w:t>. So ist Artikel 834 m</w:t>
      </w:r>
      <w:r w:rsidR="00E92BC8" w:rsidRPr="00E92BC8">
        <w:t xml:space="preserve">it einem Doldenmotiv in </w:t>
      </w:r>
      <w:r w:rsidR="00E92BC8">
        <w:t>fünf</w:t>
      </w:r>
      <w:r w:rsidR="00E92BC8" w:rsidRPr="00E92BC8">
        <w:t xml:space="preserve"> </w:t>
      </w:r>
      <w:proofErr w:type="gramStart"/>
      <w:r w:rsidR="00E92BC8" w:rsidRPr="00E92BC8">
        <w:t>Kolorits</w:t>
      </w:r>
      <w:proofErr w:type="gramEnd"/>
      <w:r w:rsidR="00E92BC8">
        <w:t>, darunter Gelb,</w:t>
      </w:r>
      <w:r w:rsidR="00E92BC8" w:rsidRPr="00E92BC8">
        <w:t xml:space="preserve"> bedruckt und mit </w:t>
      </w:r>
      <w:r w:rsidR="00E92BC8">
        <w:t xml:space="preserve">der luftreinigenden Zusatzfunktion </w:t>
      </w:r>
      <w:r w:rsidR="00E92BC8" w:rsidRPr="00E92BC8">
        <w:t xml:space="preserve">drapilux </w:t>
      </w:r>
      <w:proofErr w:type="spellStart"/>
      <w:r w:rsidR="00E92BC8" w:rsidRPr="00E92BC8">
        <w:t>air</w:t>
      </w:r>
      <w:proofErr w:type="spellEnd"/>
      <w:r w:rsidR="00E92BC8" w:rsidRPr="00E92BC8">
        <w:t xml:space="preserve"> ausger</w:t>
      </w:r>
      <w:r w:rsidR="00E92BC8" w:rsidRPr="00E92BC8">
        <w:rPr>
          <w:rFonts w:hint="eastAsia"/>
        </w:rPr>
        <w:t>ü</w:t>
      </w:r>
      <w:r w:rsidR="00E92BC8">
        <w:t>stet</w:t>
      </w:r>
      <w:r w:rsidR="00E92BC8" w:rsidRPr="00E92BC8">
        <w:t xml:space="preserve"> </w:t>
      </w:r>
      <w:r w:rsidR="00E92BC8">
        <w:t xml:space="preserve">(Abbildung </w:t>
      </w:r>
      <w:r w:rsidR="0034749B">
        <w:t>1</w:t>
      </w:r>
      <w:r w:rsidR="00E92BC8">
        <w:t>).</w:t>
      </w:r>
    </w:p>
    <w:p w:rsidR="006B6D0E" w:rsidRPr="00BB7AA2" w:rsidRDefault="00DC7128" w:rsidP="00332EB2">
      <w:pPr>
        <w:suppressAutoHyphens w:val="0"/>
        <w:spacing w:before="0" w:line="240" w:lineRule="auto"/>
        <w:rPr>
          <w:b/>
        </w:rPr>
      </w:pPr>
      <w:r>
        <w:br w:type="page"/>
      </w:r>
      <w:r w:rsidR="006B6D0E" w:rsidRPr="00BB7AA2">
        <w:rPr>
          <w:b/>
        </w:rPr>
        <w:lastRenderedPageBreak/>
        <w:t>Koralle – das zeitgemäße Terrakotta</w:t>
      </w:r>
    </w:p>
    <w:p w:rsidR="006B6D0E" w:rsidRDefault="006B6D0E" w:rsidP="006B6D0E">
      <w:pPr>
        <w:jc w:val="both"/>
      </w:pPr>
      <w:r>
        <w:t>Ein neuer, beliebter Farbtrend im Einrichtungsbereich ist Koralle: „Diese Farbe l</w:t>
      </w:r>
      <w:r>
        <w:rPr>
          <w:rFonts w:hint="eastAsia"/>
        </w:rPr>
        <w:t>ä</w:t>
      </w:r>
      <w:r>
        <w:t>sst sich sehr gut mit Rosa, Rot, Gelb und allen Farben der Beige- und Grauskala kombinieren“, s</w:t>
      </w:r>
      <w:r w:rsidR="00CB64A6">
        <w:t>agt</w:t>
      </w:r>
      <w:r>
        <w:t xml:space="preserve"> drapilux-Designerin Kirstin Herrmann. „Dies verleiht R</w:t>
      </w:r>
      <w:r>
        <w:rPr>
          <w:rFonts w:hint="eastAsia"/>
        </w:rPr>
        <w:t>ä</w:t>
      </w:r>
      <w:r>
        <w:t>umen eine warme, moderne Atmosph</w:t>
      </w:r>
      <w:r>
        <w:rPr>
          <w:rFonts w:hint="eastAsia"/>
        </w:rPr>
        <w:t>ä</w:t>
      </w:r>
      <w:r>
        <w:t xml:space="preserve">re. Koralle wurde aus </w:t>
      </w:r>
      <w:r>
        <w:rPr>
          <w:rFonts w:hint="eastAsia"/>
        </w:rPr>
        <w:t>„</w:t>
      </w:r>
      <w:r>
        <w:t>Terrakotta</w:t>
      </w:r>
      <w:r>
        <w:rPr>
          <w:rFonts w:hint="eastAsia"/>
        </w:rPr>
        <w:t>”</w:t>
      </w:r>
      <w:r>
        <w:t xml:space="preserve"> entwickelt, hat aber mehr Rot-Anteile und wirkt dadurch zeitgem</w:t>
      </w:r>
      <w:r>
        <w:rPr>
          <w:rFonts w:hint="eastAsia"/>
        </w:rPr>
        <w:t>äß</w:t>
      </w:r>
      <w:r>
        <w:t xml:space="preserve">er und intensiver. </w:t>
      </w:r>
    </w:p>
    <w:p w:rsidR="00F54423" w:rsidRDefault="006B6D0E" w:rsidP="00F54423">
      <w:pPr>
        <w:jc w:val="both"/>
      </w:pPr>
      <w:r>
        <w:t xml:space="preserve">Beispiel: Bei der drapilux-Kollektion </w:t>
      </w:r>
      <w:r w:rsidRPr="00CB64A6">
        <w:t>COORDN8</w:t>
      </w:r>
      <w:r>
        <w:t xml:space="preserve"> (Abbildung </w:t>
      </w:r>
      <w:r w:rsidR="006575E5">
        <w:t>2</w:t>
      </w:r>
      <w:r>
        <w:t xml:space="preserve">) – ein junges, britisches Design mit skandinavischen Einflüssen – harmoniert Koralle besonders gut mit den neutralen Farbtönen. </w:t>
      </w:r>
      <w:r w:rsidR="00F54423">
        <w:t>„Alle Farben aus dem eher zur</w:t>
      </w:r>
      <w:r w:rsidR="00F54423">
        <w:rPr>
          <w:rFonts w:hint="eastAsia"/>
        </w:rPr>
        <w:t>ü</w:t>
      </w:r>
      <w:r w:rsidR="00F54423">
        <w:t>ckhaltenden Bereich sind nach wie vor beliebt“, sagt die Textildesignerin. „Beige ist keineswegs bieder, alleine kann es seine Wirkung jedoch nicht voll entfalten. Erst in Kombination mit anderen T</w:t>
      </w:r>
      <w:r w:rsidR="00F54423">
        <w:rPr>
          <w:rFonts w:hint="eastAsia"/>
        </w:rPr>
        <w:t>ö</w:t>
      </w:r>
      <w:r w:rsidR="00F54423">
        <w:t>nen erreicht Beige seine volle Wirkkraft“, ergänzt sie. Das gilt ebenso f</w:t>
      </w:r>
      <w:r w:rsidR="00F54423">
        <w:rPr>
          <w:rFonts w:hint="eastAsia"/>
        </w:rPr>
        <w:t>ü</w:t>
      </w:r>
      <w:r w:rsidR="00F54423">
        <w:t>r die dunkleren und grauen Non-Colors. Diese Farben lassen sich sehr gut mit allen Arten von Fu</w:t>
      </w:r>
      <w:r w:rsidR="00F54423">
        <w:rPr>
          <w:rFonts w:hint="eastAsia"/>
        </w:rPr>
        <w:t>ß</w:t>
      </w:r>
      <w:r w:rsidR="00F54423">
        <w:t>b</w:t>
      </w:r>
      <w:r w:rsidR="00F54423">
        <w:rPr>
          <w:rFonts w:hint="eastAsia"/>
        </w:rPr>
        <w:t>ö</w:t>
      </w:r>
      <w:r w:rsidR="00F54423">
        <w:t>den und M</w:t>
      </w:r>
      <w:r w:rsidR="00F54423">
        <w:rPr>
          <w:rFonts w:hint="eastAsia"/>
        </w:rPr>
        <w:t>ö</w:t>
      </w:r>
      <w:r w:rsidR="00F54423">
        <w:t>beln kombinieren. Dadurch wirke das Gesamtbild unaufdringlich und trotzdem modern.</w:t>
      </w:r>
    </w:p>
    <w:p w:rsidR="006B6D0E" w:rsidRDefault="00332EB2">
      <w:pPr>
        <w:suppressAutoHyphens w:val="0"/>
        <w:spacing w:before="0" w:line="240" w:lineRule="auto"/>
        <w:rPr>
          <w:b/>
        </w:rPr>
      </w:pPr>
      <w:r w:rsidRPr="009A12FD">
        <w:rPr>
          <w:bCs/>
          <w:noProof/>
        </w:rPr>
        <w:drawing>
          <wp:anchor distT="0" distB="0" distL="114300" distR="114300" simplePos="0" relativeHeight="251698176" behindDoc="0" locked="0" layoutInCell="1" allowOverlap="1" wp14:anchorId="0B55C1AD" wp14:editId="73F3CF01">
            <wp:simplePos x="0" y="0"/>
            <wp:positionH relativeFrom="column">
              <wp:posOffset>19050</wp:posOffset>
            </wp:positionH>
            <wp:positionV relativeFrom="paragraph">
              <wp:posOffset>163195</wp:posOffset>
            </wp:positionV>
            <wp:extent cx="4408170" cy="3059430"/>
            <wp:effectExtent l="0" t="0" r="0" b="7620"/>
            <wp:wrapSquare wrapText="bothSides"/>
            <wp:docPr id="3" name="Grafik 3" descr="K:\drapilux\Pressearbeit\Stofftrends\Farbthemen\JPGs\coordinate_cora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rapilux\Pressearbeit\Stofftrends\Farbthemen\JPGs\coordinate_coralle.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408170" cy="3059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5E2F">
        <w:rPr>
          <w:noProof/>
        </w:rPr>
        <mc:AlternateContent>
          <mc:Choice Requires="wps">
            <w:drawing>
              <wp:anchor distT="0" distB="0" distL="114300" distR="114300" simplePos="0" relativeHeight="251699200" behindDoc="0" locked="0" layoutInCell="1" allowOverlap="1" wp14:anchorId="2D119B64" wp14:editId="17831403">
                <wp:simplePos x="0" y="0"/>
                <wp:positionH relativeFrom="column">
                  <wp:posOffset>309245</wp:posOffset>
                </wp:positionH>
                <wp:positionV relativeFrom="paragraph">
                  <wp:posOffset>3054350</wp:posOffset>
                </wp:positionV>
                <wp:extent cx="4150995" cy="172720"/>
                <wp:effectExtent l="0" t="0" r="1905" b="0"/>
                <wp:wrapTopAndBottom/>
                <wp:docPr id="4" name="Textfeld 4"/>
                <wp:cNvGraphicFramePr/>
                <a:graphic xmlns:a="http://schemas.openxmlformats.org/drawingml/2006/main">
                  <a:graphicData uri="http://schemas.microsoft.com/office/word/2010/wordprocessingShape">
                    <wps:wsp>
                      <wps:cNvSpPr txBox="1"/>
                      <wps:spPr>
                        <a:xfrm>
                          <a:off x="0" y="0"/>
                          <a:ext cx="4150995" cy="172720"/>
                        </a:xfrm>
                        <a:prstGeom prst="rect">
                          <a:avLst/>
                        </a:prstGeom>
                        <a:solidFill>
                          <a:prstClr val="white"/>
                        </a:solidFill>
                        <a:ln>
                          <a:noFill/>
                        </a:ln>
                        <a:effectLst/>
                      </wps:spPr>
                      <wps:txbx>
                        <w:txbxContent>
                          <w:p w:rsidR="006B6D0E" w:rsidRPr="00100329" w:rsidRDefault="006B6D0E" w:rsidP="006B6D0E">
                            <w:pPr>
                              <w:pStyle w:val="Beschriftung"/>
                              <w:rPr>
                                <w:noProof/>
                                <w:color w:val="000000" w:themeColor="text1"/>
                                <w:sz w:val="20"/>
                                <w:szCs w:val="24"/>
                              </w:rPr>
                            </w:pPr>
                            <w:r>
                              <w:rPr>
                                <w:color w:val="000000" w:themeColor="text1"/>
                              </w:rPr>
                              <w:t xml:space="preserve">Abbildung </w:t>
                            </w:r>
                            <w:r w:rsidR="0034749B">
                              <w:rPr>
                                <w:color w:val="000000" w:themeColor="text1"/>
                              </w:rPr>
                              <w:t>2</w:t>
                            </w:r>
                            <w:r w:rsidR="00D476C2">
                              <w:rPr>
                                <w:color w:val="000000" w:themeColor="text1"/>
                              </w:rPr>
                              <w:t xml:space="preserve">: Bei COORDN8 lassen sich verschiedene Farbthemen kombinieren.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19B64" id="Textfeld 4" o:spid="_x0000_s1028" type="#_x0000_t202" style="position:absolute;margin-left:24.35pt;margin-top:240.5pt;width:326.85pt;height:1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" stroked="f">
                <v:textbox inset="0,0,0,0">
                  <w:txbxContent>
                    <w:p w:rsidR="006B6D0E" w:rsidRPr="00100329" w:rsidRDefault="006B6D0E" w:rsidP="006B6D0E">
                      <w:pPr>
                        <w:pStyle w:val="Beschriftung"/>
                        <w:rPr>
                          <w:noProof/>
                          <w:color w:val="000000" w:themeColor="text1"/>
                          <w:sz w:val="20"/>
                          <w:szCs w:val="24"/>
                        </w:rPr>
                      </w:pPr>
                      <w:r>
                        <w:rPr>
                          <w:color w:val="000000" w:themeColor="text1"/>
                        </w:rPr>
                        <w:t xml:space="preserve">Abbildung </w:t>
                      </w:r>
                      <w:r w:rsidR="0034749B">
                        <w:rPr>
                          <w:color w:val="000000" w:themeColor="text1"/>
                        </w:rPr>
                        <w:t>2</w:t>
                      </w:r>
                      <w:r w:rsidR="00D476C2">
                        <w:rPr>
                          <w:color w:val="000000" w:themeColor="text1"/>
                        </w:rPr>
                        <w:t xml:space="preserve">: Bei COORDN8 lassen sich verschiedene Farbthemen kombinieren. </w:t>
                      </w:r>
                    </w:p>
                  </w:txbxContent>
                </v:textbox>
                <w10:wrap type="topAndBottom"/>
              </v:shape>
            </w:pict>
          </mc:Fallback>
        </mc:AlternateContent>
      </w:r>
      <w:r w:rsidR="006B6D0E">
        <w:br w:type="page"/>
      </w:r>
    </w:p>
    <w:p w:rsidR="009325F3" w:rsidRPr="009325F3" w:rsidRDefault="009325F3" w:rsidP="001B782F">
      <w:pPr>
        <w:pStyle w:val="berschrift7"/>
      </w:pPr>
      <w:r>
        <w:t xml:space="preserve">Blau – </w:t>
      </w:r>
      <w:r w:rsidRPr="009325F3">
        <w:t>das neue Schwarz</w:t>
      </w:r>
    </w:p>
    <w:p w:rsidR="007F1FB6" w:rsidRDefault="00DC4846" w:rsidP="007F1FB6">
      <w:pPr>
        <w:jc w:val="both"/>
        <w:rPr>
          <w:color w:val="000000" w:themeColor="text1"/>
        </w:rPr>
      </w:pPr>
      <w:r w:rsidRPr="00DC4846">
        <w:t>Aktuell ist Blau, insbesondere Tiefdunkelblau, im Mode- wie auch im Einrichtungsbereich eine der wichtigsten Farben.</w:t>
      </w:r>
      <w:r w:rsidR="009325F3" w:rsidRPr="006575E5">
        <w:rPr>
          <w:color w:val="000000" w:themeColor="text1"/>
        </w:rPr>
        <w:t xml:space="preserve"> </w:t>
      </w:r>
      <w:r w:rsidR="006575E5" w:rsidRPr="006575E5">
        <w:rPr>
          <w:color w:val="000000" w:themeColor="text1"/>
        </w:rPr>
        <w:t>In</w:t>
      </w:r>
      <w:r w:rsidR="00CB64A6">
        <w:rPr>
          <w:color w:val="000000" w:themeColor="text1"/>
        </w:rPr>
        <w:t xml:space="preserve"> der Kollektion Boutique, die seit</w:t>
      </w:r>
      <w:r w:rsidR="006575E5" w:rsidRPr="006575E5">
        <w:rPr>
          <w:color w:val="000000" w:themeColor="text1"/>
        </w:rPr>
        <w:t xml:space="preserve"> Januar auf de</w:t>
      </w:r>
      <w:r w:rsidR="00CB64A6">
        <w:rPr>
          <w:color w:val="000000" w:themeColor="text1"/>
        </w:rPr>
        <w:t>m europäischen Markt ist</w:t>
      </w:r>
      <w:r w:rsidR="00147DFD">
        <w:rPr>
          <w:color w:val="000000" w:themeColor="text1"/>
        </w:rPr>
        <w:t xml:space="preserve">, zeigt sich </w:t>
      </w:r>
      <w:r w:rsidR="006575E5" w:rsidRPr="006575E5">
        <w:rPr>
          <w:color w:val="000000" w:themeColor="text1"/>
        </w:rPr>
        <w:t xml:space="preserve">„das neue Schwarz“ zum Beispiel in dem im Sandwichverfahren bedruckten </w:t>
      </w:r>
      <w:proofErr w:type="spellStart"/>
      <w:r w:rsidR="006575E5" w:rsidRPr="006575E5">
        <w:rPr>
          <w:color w:val="000000" w:themeColor="text1"/>
        </w:rPr>
        <w:t>Dim</w:t>
      </w:r>
      <w:proofErr w:type="spellEnd"/>
      <w:r w:rsidR="006575E5" w:rsidRPr="006575E5">
        <w:rPr>
          <w:color w:val="000000" w:themeColor="text1"/>
        </w:rPr>
        <w:t>-out-Artikel 262</w:t>
      </w:r>
      <w:r w:rsidR="006575E5">
        <w:rPr>
          <w:color w:val="000000" w:themeColor="text1"/>
        </w:rPr>
        <w:t xml:space="preserve"> (</w:t>
      </w:r>
      <w:r w:rsidR="007F1FB6">
        <w:rPr>
          <w:color w:val="000000" w:themeColor="text1"/>
        </w:rPr>
        <w:t xml:space="preserve">Abbildung 3, </w:t>
      </w:r>
      <w:r w:rsidR="006575E5">
        <w:rPr>
          <w:color w:val="000000" w:themeColor="text1"/>
        </w:rPr>
        <w:t>hier als Tagesdecke)</w:t>
      </w:r>
      <w:r w:rsidR="006575E5" w:rsidRPr="006575E5">
        <w:rPr>
          <w:color w:val="000000" w:themeColor="text1"/>
        </w:rPr>
        <w:t>, der beidseitig mit einer All-</w:t>
      </w:r>
      <w:proofErr w:type="spellStart"/>
      <w:r w:rsidR="006575E5" w:rsidRPr="006575E5">
        <w:rPr>
          <w:color w:val="000000" w:themeColor="text1"/>
        </w:rPr>
        <w:t>o</w:t>
      </w:r>
      <w:r w:rsidR="006575E5">
        <w:rPr>
          <w:color w:val="000000" w:themeColor="text1"/>
        </w:rPr>
        <w:t>ver</w:t>
      </w:r>
      <w:proofErr w:type="spellEnd"/>
      <w:r w:rsidR="006575E5">
        <w:rPr>
          <w:color w:val="000000" w:themeColor="text1"/>
        </w:rPr>
        <w:t xml:space="preserve">-Leinenstruktur versehen ist und </w:t>
      </w:r>
      <w:r w:rsidR="006575E5" w:rsidRPr="006575E5">
        <w:rPr>
          <w:color w:val="000000" w:themeColor="text1"/>
        </w:rPr>
        <w:t>keine Vorder- und R</w:t>
      </w:r>
      <w:r w:rsidR="006575E5" w:rsidRPr="006575E5">
        <w:rPr>
          <w:rFonts w:hint="eastAsia"/>
          <w:color w:val="000000" w:themeColor="text1"/>
        </w:rPr>
        <w:t>ü</w:t>
      </w:r>
      <w:r w:rsidR="006575E5" w:rsidRPr="006575E5">
        <w:rPr>
          <w:color w:val="000000" w:themeColor="text1"/>
        </w:rPr>
        <w:t xml:space="preserve">ckseite, sondern eine </w:t>
      </w:r>
      <w:r w:rsidR="006575E5">
        <w:rPr>
          <w:color w:val="000000" w:themeColor="text1"/>
        </w:rPr>
        <w:t>hellere und eine dunklere Seite hat</w:t>
      </w:r>
      <w:r w:rsidR="006575E5" w:rsidRPr="006575E5">
        <w:rPr>
          <w:color w:val="000000" w:themeColor="text1"/>
        </w:rPr>
        <w:t>.</w:t>
      </w:r>
      <w:r w:rsidR="006575E5">
        <w:rPr>
          <w:color w:val="000000" w:themeColor="text1"/>
        </w:rPr>
        <w:t xml:space="preserve"> Auch der Artikel 260 (</w:t>
      </w:r>
      <w:r w:rsidR="007F1FB6">
        <w:rPr>
          <w:color w:val="000000" w:themeColor="text1"/>
        </w:rPr>
        <w:t xml:space="preserve">Abbildung 3, </w:t>
      </w:r>
      <w:r w:rsidR="006575E5">
        <w:rPr>
          <w:color w:val="000000" w:themeColor="text1"/>
        </w:rPr>
        <w:t>Vorhang) ist im Fond im kräftigen Dunke</w:t>
      </w:r>
      <w:r w:rsidR="00147DFD">
        <w:rPr>
          <w:color w:val="000000" w:themeColor="text1"/>
        </w:rPr>
        <w:t>l</w:t>
      </w:r>
      <w:r w:rsidR="006575E5">
        <w:rPr>
          <w:color w:val="000000" w:themeColor="text1"/>
        </w:rPr>
        <w:t xml:space="preserve">blau erhältlich. </w:t>
      </w:r>
      <w:r w:rsidR="006575E5" w:rsidRPr="006575E5">
        <w:rPr>
          <w:color w:val="000000" w:themeColor="text1"/>
        </w:rPr>
        <w:t>Das richtungsweisende Blattmotiv erh</w:t>
      </w:r>
      <w:r w:rsidR="006575E5" w:rsidRPr="006575E5">
        <w:rPr>
          <w:rFonts w:hint="eastAsia"/>
          <w:color w:val="000000" w:themeColor="text1"/>
        </w:rPr>
        <w:t>ä</w:t>
      </w:r>
      <w:r w:rsidR="006575E5" w:rsidRPr="006575E5">
        <w:rPr>
          <w:color w:val="000000" w:themeColor="text1"/>
        </w:rPr>
        <w:t>lt zu seiner Hauptfarbe zwei Spielfarben auf farbigem Fond</w:t>
      </w:r>
      <w:r w:rsidR="00AF1F86">
        <w:rPr>
          <w:color w:val="000000" w:themeColor="text1"/>
        </w:rPr>
        <w:t xml:space="preserve">. </w:t>
      </w:r>
    </w:p>
    <w:p w:rsidR="007F1FB6" w:rsidRPr="00F54423" w:rsidRDefault="00332EB2" w:rsidP="007F1FB6">
      <w:pPr>
        <w:jc w:val="both"/>
      </w:pPr>
      <w:r>
        <w:rPr>
          <w:noProof/>
        </w:rPr>
        <mc:AlternateContent>
          <mc:Choice Requires="wps">
            <w:drawing>
              <wp:anchor distT="0" distB="0" distL="114300" distR="114300" simplePos="0" relativeHeight="251694080" behindDoc="0" locked="0" layoutInCell="1" allowOverlap="1" wp14:anchorId="329CCC01" wp14:editId="444B08CC">
                <wp:simplePos x="0" y="0"/>
                <wp:positionH relativeFrom="column">
                  <wp:posOffset>1143000</wp:posOffset>
                </wp:positionH>
                <wp:positionV relativeFrom="paragraph">
                  <wp:posOffset>3576320</wp:posOffset>
                </wp:positionV>
                <wp:extent cx="3390900" cy="414655"/>
                <wp:effectExtent l="0" t="0" r="0" b="4445"/>
                <wp:wrapTopAndBottom/>
                <wp:docPr id="16" name="Textfeld 16"/>
                <wp:cNvGraphicFramePr/>
                <a:graphic xmlns:a="http://schemas.openxmlformats.org/drawingml/2006/main">
                  <a:graphicData uri="http://schemas.microsoft.com/office/word/2010/wordprocessingShape">
                    <wps:wsp>
                      <wps:cNvSpPr txBox="1"/>
                      <wps:spPr>
                        <a:xfrm>
                          <a:off x="0" y="0"/>
                          <a:ext cx="3390900" cy="414655"/>
                        </a:xfrm>
                        <a:prstGeom prst="rect">
                          <a:avLst/>
                        </a:prstGeom>
                        <a:solidFill>
                          <a:prstClr val="white"/>
                        </a:solidFill>
                        <a:ln>
                          <a:noFill/>
                        </a:ln>
                        <a:effectLst/>
                      </wps:spPr>
                      <wps:txbx>
                        <w:txbxContent>
                          <w:p w:rsidR="003A5946" w:rsidRPr="006575E5" w:rsidRDefault="003A5946" w:rsidP="00AF1F86">
                            <w:pPr>
                              <w:pStyle w:val="Beschriftung"/>
                              <w:spacing w:after="0"/>
                              <w:rPr>
                                <w:color w:val="000000" w:themeColor="text1"/>
                              </w:rPr>
                            </w:pPr>
                            <w:r w:rsidRPr="003A5946">
                              <w:rPr>
                                <w:color w:val="000000" w:themeColor="text1"/>
                              </w:rPr>
                              <w:t xml:space="preserve">Abbildung </w:t>
                            </w:r>
                            <w:r w:rsidR="006575E5">
                              <w:rPr>
                                <w:color w:val="000000" w:themeColor="text1"/>
                              </w:rPr>
                              <w:t xml:space="preserve">3: </w:t>
                            </w:r>
                            <w:r w:rsidR="00D476C2">
                              <w:rPr>
                                <w:color w:val="000000" w:themeColor="text1"/>
                              </w:rPr>
                              <w:t xml:space="preserve">Die </w:t>
                            </w:r>
                            <w:r w:rsidR="00AF1F86">
                              <w:rPr>
                                <w:color w:val="000000" w:themeColor="text1"/>
                              </w:rPr>
                              <w:t>Tagesd</w:t>
                            </w:r>
                            <w:r w:rsidR="006575E5">
                              <w:rPr>
                                <w:color w:val="000000" w:themeColor="text1"/>
                              </w:rPr>
                              <w:t>ecke</w:t>
                            </w:r>
                            <w:r w:rsidR="00D476C2">
                              <w:rPr>
                                <w:color w:val="000000" w:themeColor="text1"/>
                              </w:rPr>
                              <w:t xml:space="preserve"> besteht aus</w:t>
                            </w:r>
                            <w:r w:rsidR="006575E5">
                              <w:rPr>
                                <w:color w:val="000000" w:themeColor="text1"/>
                              </w:rPr>
                              <w:t xml:space="preserve"> Artikel drapilux 262, </w:t>
                            </w:r>
                            <w:r w:rsidR="00D476C2">
                              <w:rPr>
                                <w:color w:val="000000" w:themeColor="text1"/>
                              </w:rPr>
                              <w:t xml:space="preserve">der Vorhang aus </w:t>
                            </w:r>
                            <w:r w:rsidR="006575E5">
                              <w:rPr>
                                <w:color w:val="000000" w:themeColor="text1"/>
                              </w:rPr>
                              <w:t>Artikel drapilux 260</w:t>
                            </w:r>
                            <w:r w:rsidR="00D476C2">
                              <w:rPr>
                                <w:color w:val="000000" w:themeColor="text1"/>
                              </w:rPr>
                              <w:t xml:space="preserve"> der </w:t>
                            </w:r>
                            <w:r w:rsidR="00427630">
                              <w:rPr>
                                <w:color w:val="000000" w:themeColor="text1"/>
                              </w:rPr>
                              <w:t>neuen</w:t>
                            </w:r>
                            <w:r w:rsidR="008811CF">
                              <w:rPr>
                                <w:color w:val="000000" w:themeColor="text1"/>
                              </w:rPr>
                              <w:t xml:space="preserve"> </w:t>
                            </w:r>
                            <w:r w:rsidR="00D476C2">
                              <w:rPr>
                                <w:color w:val="000000" w:themeColor="text1"/>
                              </w:rPr>
                              <w:t>Kollektion Boutique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CCC01" id="Textfeld 16" o:spid="_x0000_s1029" type="#_x0000_t202" style="position:absolute;left:0;text-align:left;margin-left:90pt;margin-top:281.6pt;width:267pt;height:32.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" stroked="f">
                <v:textbox inset="0,0,0,0">
                  <w:txbxContent>
                    <w:p w:rsidR="003A5946" w:rsidRPr="006575E5" w:rsidRDefault="003A5946" w:rsidP="00AF1F86">
                      <w:pPr>
                        <w:pStyle w:val="Beschriftung"/>
                        <w:spacing w:after="0"/>
                        <w:rPr>
                          <w:color w:val="000000" w:themeColor="text1"/>
                        </w:rPr>
                      </w:pPr>
                      <w:r w:rsidRPr="003A5946">
                        <w:rPr>
                          <w:color w:val="000000" w:themeColor="text1"/>
                        </w:rPr>
                        <w:t xml:space="preserve">Abbildung </w:t>
                      </w:r>
                      <w:r w:rsidR="006575E5">
                        <w:rPr>
                          <w:color w:val="000000" w:themeColor="text1"/>
                        </w:rPr>
                        <w:t xml:space="preserve">3: </w:t>
                      </w:r>
                      <w:r w:rsidR="00D476C2">
                        <w:rPr>
                          <w:color w:val="000000" w:themeColor="text1"/>
                        </w:rPr>
                        <w:t xml:space="preserve">Die </w:t>
                      </w:r>
                      <w:r w:rsidR="00AF1F86">
                        <w:rPr>
                          <w:color w:val="000000" w:themeColor="text1"/>
                        </w:rPr>
                        <w:t>Tagesd</w:t>
                      </w:r>
                      <w:r w:rsidR="006575E5">
                        <w:rPr>
                          <w:color w:val="000000" w:themeColor="text1"/>
                        </w:rPr>
                        <w:t>ecke</w:t>
                      </w:r>
                      <w:r w:rsidR="00D476C2">
                        <w:rPr>
                          <w:color w:val="000000" w:themeColor="text1"/>
                        </w:rPr>
                        <w:t xml:space="preserve"> besteht aus</w:t>
                      </w:r>
                      <w:r w:rsidR="006575E5">
                        <w:rPr>
                          <w:color w:val="000000" w:themeColor="text1"/>
                        </w:rPr>
                        <w:t xml:space="preserve"> Artikel drapilux 262, </w:t>
                      </w:r>
                      <w:r w:rsidR="00D476C2">
                        <w:rPr>
                          <w:color w:val="000000" w:themeColor="text1"/>
                        </w:rPr>
                        <w:t xml:space="preserve">der Vorhang aus </w:t>
                      </w:r>
                      <w:r w:rsidR="006575E5">
                        <w:rPr>
                          <w:color w:val="000000" w:themeColor="text1"/>
                        </w:rPr>
                        <w:t>Artikel drapilux 260</w:t>
                      </w:r>
                      <w:r w:rsidR="00D476C2">
                        <w:rPr>
                          <w:color w:val="000000" w:themeColor="text1"/>
                        </w:rPr>
                        <w:t xml:space="preserve"> der </w:t>
                      </w:r>
                      <w:r w:rsidR="00427630">
                        <w:rPr>
                          <w:color w:val="000000" w:themeColor="text1"/>
                        </w:rPr>
                        <w:t>neuen</w:t>
                      </w:r>
                      <w:r w:rsidR="008811CF">
                        <w:rPr>
                          <w:color w:val="000000" w:themeColor="text1"/>
                        </w:rPr>
                        <w:t xml:space="preserve"> </w:t>
                      </w:r>
                      <w:r w:rsidR="00D476C2">
                        <w:rPr>
                          <w:color w:val="000000" w:themeColor="text1"/>
                        </w:rPr>
                        <w:t>Kollektion Boutique</w:t>
                      </w:r>
                    </w:p>
                  </w:txbxContent>
                </v:textbox>
                <w10:wrap type="topAndBottom"/>
              </v:shape>
            </w:pict>
          </mc:Fallback>
        </mc:AlternateContent>
      </w:r>
      <w:r>
        <w:rPr>
          <w:noProof/>
          <w:szCs w:val="20"/>
        </w:rPr>
        <w:drawing>
          <wp:anchor distT="0" distB="0" distL="114300" distR="114300" simplePos="0" relativeHeight="251676672" behindDoc="0" locked="0" layoutInCell="1" allowOverlap="1">
            <wp:simplePos x="0" y="0"/>
            <wp:positionH relativeFrom="column">
              <wp:posOffset>8890</wp:posOffset>
            </wp:positionH>
            <wp:positionV relativeFrom="paragraph">
              <wp:posOffset>843915</wp:posOffset>
            </wp:positionV>
            <wp:extent cx="4526984" cy="3060000"/>
            <wp:effectExtent l="0" t="0" r="6985" b="7620"/>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bb_Boutique_Dunkelblau.tif"/>
                    <pic:cNvPicPr/>
                  </pic:nvPicPr>
                  <pic:blipFill>
                    <a:blip r:embed="rId14" cstate="email">
                      <a:extLst>
                        <a:ext uri="{28A0092B-C50C-407E-A947-70E740481C1C}">
                          <a14:useLocalDpi xmlns:a14="http://schemas.microsoft.com/office/drawing/2010/main"/>
                        </a:ext>
                      </a:extLst>
                    </a:blip>
                    <a:stretch>
                      <a:fillRect/>
                    </a:stretch>
                  </pic:blipFill>
                  <pic:spPr>
                    <a:xfrm>
                      <a:off x="0" y="0"/>
                      <a:ext cx="4526984" cy="3060000"/>
                    </a:xfrm>
                    <a:prstGeom prst="rect">
                      <a:avLst/>
                    </a:prstGeom>
                  </pic:spPr>
                </pic:pic>
              </a:graphicData>
            </a:graphic>
            <wp14:sizeRelH relativeFrom="margin">
              <wp14:pctWidth>0</wp14:pctWidth>
            </wp14:sizeRelH>
            <wp14:sizeRelV relativeFrom="margin">
              <wp14:pctHeight>0</wp14:pctHeight>
            </wp14:sizeRelV>
          </wp:anchor>
        </w:drawing>
      </w:r>
      <w:r w:rsidR="007F1FB6">
        <w:t>Um Blau auch f</w:t>
      </w:r>
      <w:r w:rsidR="007F1FB6">
        <w:rPr>
          <w:rFonts w:hint="eastAsia"/>
        </w:rPr>
        <w:t>ü</w:t>
      </w:r>
      <w:r w:rsidR="007F1FB6">
        <w:t>r den Einsatz in Pflegeheimen zu erschlie</w:t>
      </w:r>
      <w:r w:rsidR="007F1FB6">
        <w:rPr>
          <w:rFonts w:hint="eastAsia"/>
        </w:rPr>
        <w:t>ß</w:t>
      </w:r>
      <w:r w:rsidR="007F1FB6">
        <w:t xml:space="preserve">en, hat die Marke drapilux es um hellere und </w:t>
      </w:r>
      <w:proofErr w:type="spellStart"/>
      <w:r w:rsidR="007F1FB6">
        <w:t>nuanciertere</w:t>
      </w:r>
      <w:proofErr w:type="spellEnd"/>
      <w:r w:rsidR="007F1FB6">
        <w:t xml:space="preserve"> T</w:t>
      </w:r>
      <w:r w:rsidR="007F1FB6">
        <w:rPr>
          <w:rFonts w:hint="eastAsia"/>
        </w:rPr>
        <w:t>ö</w:t>
      </w:r>
      <w:r w:rsidR="007F1FB6">
        <w:t xml:space="preserve">ne, die von Mint </w:t>
      </w:r>
      <w:r w:rsidR="007F1FB6">
        <w:rPr>
          <w:rFonts w:hint="eastAsia"/>
        </w:rPr>
        <w:t>ü</w:t>
      </w:r>
      <w:r w:rsidR="007F1FB6">
        <w:t>ber T</w:t>
      </w:r>
      <w:r w:rsidR="007F1FB6">
        <w:rPr>
          <w:rFonts w:hint="eastAsia"/>
        </w:rPr>
        <w:t>ü</w:t>
      </w:r>
      <w:r w:rsidR="007F1FB6">
        <w:t xml:space="preserve">rkis bis hin zu Petrol reichen, erweitert und in die Kollektion </w:t>
      </w:r>
      <w:proofErr w:type="spellStart"/>
      <w:r w:rsidR="007F1FB6">
        <w:t>CareComfort</w:t>
      </w:r>
      <w:proofErr w:type="spellEnd"/>
      <w:r w:rsidR="007F1FB6">
        <w:t xml:space="preserve"> aufgenommen. </w:t>
      </w:r>
    </w:p>
    <w:p w:rsidR="00DA35EF" w:rsidRPr="00332EB2" w:rsidRDefault="00AF1F86" w:rsidP="00332EB2">
      <w:pPr>
        <w:jc w:val="both"/>
        <w:rPr>
          <w:b/>
          <w:bCs/>
          <w:szCs w:val="20"/>
        </w:rPr>
      </w:pPr>
      <w:r>
        <w:rPr>
          <w:szCs w:val="20"/>
        </w:rPr>
        <w:br w:type="page"/>
      </w:r>
      <w:bookmarkStart w:id="0" w:name="_GoBack"/>
      <w:bookmarkEnd w:id="0"/>
    </w:p>
    <w:p w:rsidR="005A316E" w:rsidRDefault="00DA35EF" w:rsidP="001218A3">
      <w:pPr>
        <w:suppressAutoHyphens w:val="0"/>
        <w:spacing w:before="0" w:line="240" w:lineRule="auto"/>
        <w:rPr>
          <w:b/>
          <w:szCs w:val="20"/>
        </w:rPr>
      </w:pPr>
      <w:r>
        <w:rPr>
          <w:b/>
          <w:szCs w:val="20"/>
        </w:rPr>
        <w:t>H</w:t>
      </w:r>
      <w:r w:rsidR="00B8213A">
        <w:rPr>
          <w:b/>
          <w:szCs w:val="20"/>
        </w:rPr>
        <w:t xml:space="preserve">aben Sie </w:t>
      </w:r>
      <w:r w:rsidR="005A316E">
        <w:rPr>
          <w:b/>
          <w:szCs w:val="20"/>
        </w:rPr>
        <w:t>Rückfragen?</w:t>
      </w:r>
      <w:r w:rsidR="00B8213A">
        <w:rPr>
          <w:b/>
          <w:szCs w:val="20"/>
        </w:rPr>
        <w:t xml:space="preserve"> Dann melden Sie sich gern bei:</w:t>
      </w:r>
    </w:p>
    <w:p w:rsidR="005A316E" w:rsidRDefault="005A316E" w:rsidP="005A316E">
      <w:pPr>
        <w:pStyle w:val="Rckfrage-Adresse"/>
        <w:ind w:right="141"/>
        <w:rPr>
          <w:sz w:val="20"/>
          <w:szCs w:val="20"/>
        </w:rPr>
      </w:pPr>
    </w:p>
    <w:p w:rsidR="005A316E" w:rsidRPr="0090460D" w:rsidRDefault="00806339" w:rsidP="005A316E">
      <w:pPr>
        <w:pStyle w:val="Rckfrage-Adresse"/>
        <w:ind w:right="141"/>
        <w:jc w:val="both"/>
        <w:rPr>
          <w:b/>
          <w:sz w:val="20"/>
          <w:szCs w:val="20"/>
        </w:rPr>
      </w:pPr>
      <w:r>
        <w:rPr>
          <w:rFonts w:cs="Arial"/>
          <w:sz w:val="20"/>
          <w:szCs w:val="20"/>
        </w:rPr>
        <w:t xml:space="preserve">Frau </w:t>
      </w:r>
      <w:r w:rsidR="005A316E">
        <w:rPr>
          <w:rFonts w:cs="Arial"/>
          <w:sz w:val="20"/>
          <w:szCs w:val="20"/>
        </w:rPr>
        <w:t>Marthe Westphal</w:t>
      </w:r>
    </w:p>
    <w:p w:rsidR="005A316E" w:rsidRDefault="005A316E" w:rsidP="005A316E">
      <w:pPr>
        <w:pStyle w:val="Rckfrage-Adresse"/>
        <w:jc w:val="both"/>
        <w:rPr>
          <w:rFonts w:cs="Arial"/>
          <w:sz w:val="20"/>
          <w:szCs w:val="20"/>
        </w:rPr>
      </w:pPr>
    </w:p>
    <w:p w:rsidR="005A316E" w:rsidRDefault="005A316E" w:rsidP="005A316E">
      <w:pPr>
        <w:pStyle w:val="Rckfrage-Adresse"/>
        <w:tabs>
          <w:tab w:val="left" w:pos="3119"/>
        </w:tabs>
        <w:jc w:val="both"/>
        <w:rPr>
          <w:rFonts w:cs="Arial"/>
          <w:sz w:val="20"/>
          <w:szCs w:val="20"/>
        </w:rPr>
      </w:pPr>
      <w:r>
        <w:rPr>
          <w:sz w:val="20"/>
          <w:szCs w:val="20"/>
        </w:rPr>
        <w:t>schönknecht : kommunikation</w:t>
      </w:r>
    </w:p>
    <w:p w:rsidR="005A316E" w:rsidRDefault="005A316E" w:rsidP="005A316E">
      <w:pPr>
        <w:pStyle w:val="Rckfrage-Adresse"/>
        <w:tabs>
          <w:tab w:val="left" w:pos="3119"/>
        </w:tabs>
        <w:ind w:left="3119" w:hanging="3119"/>
        <w:jc w:val="both"/>
        <w:rPr>
          <w:rFonts w:cs="Arial"/>
          <w:b/>
          <w:bCs/>
          <w:sz w:val="20"/>
          <w:szCs w:val="20"/>
        </w:rPr>
      </w:pPr>
      <w:proofErr w:type="spellStart"/>
      <w:r>
        <w:rPr>
          <w:sz w:val="20"/>
          <w:szCs w:val="20"/>
        </w:rPr>
        <w:t>gesellschaft</w:t>
      </w:r>
      <w:proofErr w:type="spellEnd"/>
      <w:r>
        <w:rPr>
          <w:sz w:val="20"/>
          <w:szCs w:val="20"/>
        </w:rPr>
        <w:t xml:space="preserve"> für public relations und </w:t>
      </w:r>
      <w:proofErr w:type="spellStart"/>
      <w:r>
        <w:rPr>
          <w:sz w:val="20"/>
          <w:szCs w:val="20"/>
        </w:rPr>
        <w:t>marketing</w:t>
      </w:r>
      <w:proofErr w:type="spellEnd"/>
      <w:r>
        <w:rPr>
          <w:sz w:val="20"/>
          <w:szCs w:val="20"/>
        </w:rPr>
        <w:t xml:space="preserve"> </w:t>
      </w:r>
      <w:proofErr w:type="spellStart"/>
      <w:r>
        <w:rPr>
          <w:sz w:val="20"/>
          <w:szCs w:val="20"/>
        </w:rPr>
        <w:t>mbh</w:t>
      </w:r>
      <w:proofErr w:type="spellEnd"/>
    </w:p>
    <w:p w:rsidR="005A316E" w:rsidRDefault="005A316E" w:rsidP="005A316E">
      <w:pPr>
        <w:pStyle w:val="Rckfrage-Adresse"/>
        <w:tabs>
          <w:tab w:val="left" w:pos="3119"/>
        </w:tabs>
        <w:jc w:val="both"/>
        <w:rPr>
          <w:rFonts w:cs="Arial"/>
          <w:sz w:val="20"/>
          <w:szCs w:val="20"/>
        </w:rPr>
      </w:pPr>
      <w:r>
        <w:rPr>
          <w:b/>
          <w:bCs/>
          <w:sz w:val="20"/>
          <w:szCs w:val="20"/>
        </w:rPr>
        <w:t>T</w:t>
      </w:r>
      <w:r>
        <w:rPr>
          <w:sz w:val="20"/>
          <w:szCs w:val="20"/>
        </w:rPr>
        <w:t xml:space="preserve"> +49 40 / 30 38 26 - 70</w:t>
      </w:r>
    </w:p>
    <w:p w:rsidR="005A316E" w:rsidRDefault="005A316E" w:rsidP="005A316E">
      <w:pPr>
        <w:pStyle w:val="Rckfrage-Adresse"/>
        <w:tabs>
          <w:tab w:val="left" w:pos="3119"/>
        </w:tabs>
        <w:jc w:val="both"/>
        <w:rPr>
          <w:sz w:val="20"/>
          <w:szCs w:val="20"/>
        </w:rPr>
      </w:pPr>
      <w:r w:rsidRPr="00FE4C45">
        <w:rPr>
          <w:bCs/>
          <w:sz w:val="20"/>
          <w:szCs w:val="20"/>
        </w:rPr>
        <w:t>m</w:t>
      </w:r>
      <w:r w:rsidRPr="00FE4C45">
        <w:rPr>
          <w:sz w:val="20"/>
          <w:szCs w:val="20"/>
        </w:rPr>
        <w:t>.</w:t>
      </w:r>
      <w:r>
        <w:rPr>
          <w:sz w:val="20"/>
          <w:szCs w:val="20"/>
        </w:rPr>
        <w:t>westphal@schoenknecht-kommunikation.de</w:t>
      </w:r>
    </w:p>
    <w:p w:rsidR="005A316E" w:rsidRDefault="005A316E" w:rsidP="005A316E">
      <w:pPr>
        <w:pStyle w:val="Rckfrage-Adresse"/>
        <w:tabs>
          <w:tab w:val="clear" w:pos="567"/>
          <w:tab w:val="left" w:pos="0"/>
        </w:tabs>
        <w:spacing w:line="260" w:lineRule="exact"/>
        <w:jc w:val="both"/>
        <w:rPr>
          <w:sz w:val="20"/>
          <w:szCs w:val="20"/>
        </w:rPr>
      </w:pPr>
    </w:p>
    <w:p w:rsidR="005A316E" w:rsidRPr="006E0050" w:rsidRDefault="005A316E" w:rsidP="005A316E">
      <w:pPr>
        <w:pStyle w:val="Default"/>
        <w:jc w:val="both"/>
        <w:rPr>
          <w:b/>
          <w:bCs/>
          <w:sz w:val="16"/>
          <w:szCs w:val="16"/>
        </w:rPr>
      </w:pPr>
    </w:p>
    <w:p w:rsidR="005A316E" w:rsidRDefault="005A316E" w:rsidP="005A316E">
      <w:pPr>
        <w:pStyle w:val="Default"/>
        <w:rPr>
          <w:rFonts w:ascii="Univers" w:hAnsi="Univers" w:cs="Times New Roman"/>
          <w:b/>
          <w:color w:val="auto"/>
          <w:kern w:val="20"/>
          <w:sz w:val="16"/>
          <w:szCs w:val="16"/>
        </w:rPr>
      </w:pPr>
    </w:p>
    <w:p w:rsidR="005A316E" w:rsidRPr="006E0050" w:rsidRDefault="005A316E" w:rsidP="005A316E">
      <w:pPr>
        <w:pStyle w:val="Default"/>
        <w:rPr>
          <w:rFonts w:ascii="Univers" w:hAnsi="Univers" w:cs="Times New Roman"/>
          <w:b/>
          <w:color w:val="auto"/>
          <w:kern w:val="20"/>
          <w:sz w:val="16"/>
          <w:szCs w:val="16"/>
        </w:rPr>
      </w:pPr>
      <w:r>
        <w:rPr>
          <w:rFonts w:ascii="Univers" w:hAnsi="Univers" w:cs="Times New Roman"/>
          <w:b/>
          <w:color w:val="auto"/>
          <w:kern w:val="20"/>
          <w:sz w:val="16"/>
          <w:szCs w:val="16"/>
        </w:rPr>
        <w:t>Ü</w:t>
      </w:r>
      <w:r w:rsidRPr="006E0050">
        <w:rPr>
          <w:rFonts w:ascii="Univers" w:hAnsi="Univers" w:cs="Times New Roman"/>
          <w:b/>
          <w:color w:val="auto"/>
          <w:kern w:val="20"/>
          <w:sz w:val="16"/>
          <w:szCs w:val="16"/>
        </w:rPr>
        <w:t xml:space="preserve">ber drapilux </w:t>
      </w:r>
    </w:p>
    <w:p w:rsidR="00351698" w:rsidRPr="00B9102B" w:rsidRDefault="005A316E" w:rsidP="00B9102B">
      <w:pPr>
        <w:rPr>
          <w:szCs w:val="20"/>
        </w:rPr>
      </w:pPr>
      <w:proofErr w:type="gramStart"/>
      <w:r>
        <w:rPr>
          <w:sz w:val="16"/>
          <w:szCs w:val="16"/>
        </w:rPr>
        <w:t>drapilux</w:t>
      </w:r>
      <w:proofErr w:type="gramEnd"/>
      <w:r>
        <w:rPr>
          <w:sz w:val="16"/>
          <w:szCs w:val="16"/>
        </w:rPr>
        <w:t xml:space="preserve"> hat sich als</w:t>
      </w:r>
      <w:r w:rsidR="00F2507A">
        <w:rPr>
          <w:sz w:val="16"/>
          <w:szCs w:val="16"/>
        </w:rPr>
        <w:t xml:space="preserve"> einer der führenden</w:t>
      </w:r>
      <w:r>
        <w:rPr>
          <w:sz w:val="16"/>
          <w:szCs w:val="16"/>
        </w:rPr>
        <w:t xml:space="preserve"> Anbieter von flammhemmenden Gardinen und Dekorationsstoffen auf dem internationalen Markt etabliert. Der Name drapilux steht für intelligente Textilien und bietet mit den Zusatzfunktionen drapilux </w:t>
      </w:r>
      <w:proofErr w:type="spellStart"/>
      <w:r>
        <w:rPr>
          <w:sz w:val="16"/>
          <w:szCs w:val="16"/>
        </w:rPr>
        <w:t>air</w:t>
      </w:r>
      <w:proofErr w:type="spellEnd"/>
      <w:r>
        <w:rPr>
          <w:sz w:val="16"/>
          <w:szCs w:val="16"/>
        </w:rPr>
        <w:t xml:space="preserve">, drapilux bioaktiv und drapilux </w:t>
      </w:r>
      <w:proofErr w:type="spellStart"/>
      <w:r>
        <w:rPr>
          <w:sz w:val="16"/>
          <w:szCs w:val="16"/>
        </w:rPr>
        <w:t>akustik</w:t>
      </w:r>
      <w:proofErr w:type="spellEnd"/>
      <w:r>
        <w:rPr>
          <w:sz w:val="16"/>
          <w:szCs w:val="16"/>
        </w:rPr>
        <w:t xml:space="preserve"> hochwertige und funktionale Stoffe mit innovativen Eigenschaften für den Objekt- und Wohnbereich in höchster Designqualität. </w:t>
      </w:r>
      <w:proofErr w:type="gramStart"/>
      <w:r>
        <w:rPr>
          <w:sz w:val="16"/>
          <w:szCs w:val="16"/>
        </w:rPr>
        <w:t>drapilux</w:t>
      </w:r>
      <w:proofErr w:type="gramEnd"/>
      <w:r>
        <w:rPr>
          <w:sz w:val="16"/>
          <w:szCs w:val="16"/>
        </w:rPr>
        <w:t xml:space="preserve"> ist eine Marke der Schmitz-Werke GmbH + Co. KG in Emsdetten.</w:t>
      </w:r>
    </w:p>
    <w:sectPr w:rsidR="00351698" w:rsidRPr="00B9102B" w:rsidSect="00D555C2">
      <w:headerReference w:type="default" r:id="rId15"/>
      <w:footerReference w:type="default" r:id="rId16"/>
      <w:headerReference w:type="first" r:id="rId17"/>
      <w:type w:val="continuous"/>
      <w:pgSz w:w="11906" w:h="16838" w:code="9"/>
      <w:pgMar w:top="2552" w:right="2909" w:bottom="397" w:left="1418" w:header="124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C99" w:rsidRDefault="00873C99">
      <w:pPr>
        <w:spacing w:before="0" w:line="240" w:lineRule="auto"/>
      </w:pPr>
      <w:r>
        <w:separator/>
      </w:r>
    </w:p>
  </w:endnote>
  <w:endnote w:type="continuationSeparator" w:id="0">
    <w:p w:rsidR="00873C99" w:rsidRDefault="00873C9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w:altName w:val="Arial"/>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etaSerif-Book">
    <w:altName w:val="MetaSerif-Book"/>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BA3" w:rsidRDefault="00F57BA3">
    <w:pPr>
      <w:pStyle w:val="Fuzeile"/>
      <w:tabs>
        <w:tab w:val="clear" w:pos="9072"/>
        <w:tab w:val="right" w:pos="8460"/>
      </w:tabs>
      <w:ind w:right="-3381"/>
      <w:jc w:val="center"/>
      <w:rPr>
        <w:b/>
        <w:bCs/>
      </w:rPr>
    </w:pPr>
    <w:r>
      <w:t xml:space="preserve"> </w:t>
    </w:r>
    <w:r>
      <w:tab/>
    </w:r>
    <w:r>
      <w:tab/>
      <w:t xml:space="preserve">Seite </w:t>
    </w:r>
    <w:r w:rsidR="007E4DBA">
      <w:fldChar w:fldCharType="begin"/>
    </w:r>
    <w:r w:rsidR="00C6756E">
      <w:instrText xml:space="preserve"> PAGE </w:instrText>
    </w:r>
    <w:r w:rsidR="007E4DBA">
      <w:fldChar w:fldCharType="separate"/>
    </w:r>
    <w:r w:rsidR="00D36150">
      <w:rPr>
        <w:noProof/>
      </w:rPr>
      <w:t>5</w:t>
    </w:r>
    <w:r w:rsidR="007E4DBA">
      <w:rPr>
        <w:noProof/>
      </w:rPr>
      <w:fldChar w:fldCharType="end"/>
    </w:r>
    <w:r>
      <w:t>/</w:t>
    </w:r>
    <w:r w:rsidR="007E4DBA">
      <w:fldChar w:fldCharType="begin"/>
    </w:r>
    <w:r w:rsidR="00A734A7">
      <w:instrText xml:space="preserve"> NUMPAGES </w:instrText>
    </w:r>
    <w:r w:rsidR="007E4DBA">
      <w:fldChar w:fldCharType="separate"/>
    </w:r>
    <w:r w:rsidR="00D36150">
      <w:rPr>
        <w:noProof/>
      </w:rPr>
      <w:t>5</w:t>
    </w:r>
    <w:r w:rsidR="007E4DBA">
      <w:rPr>
        <w:noProof/>
      </w:rPr>
      <w:fldChar w:fldCharType="end"/>
    </w:r>
  </w:p>
  <w:p w:rsidR="00F57BA3" w:rsidRDefault="00F57BA3">
    <w:pPr>
      <w:pStyle w:val="Fuzeile"/>
      <w:ind w:right="-3381"/>
      <w:rPr>
        <w:b/>
        <w:bCs/>
      </w:rPr>
    </w:pPr>
  </w:p>
  <w:p w:rsidR="00F57BA3" w:rsidRDefault="00F57BA3">
    <w:pPr>
      <w:pStyle w:val="Fuzeile"/>
      <w:ind w:right="-3381"/>
    </w:pPr>
    <w:r>
      <w:rPr>
        <w:b/>
        <w:bCs/>
      </w:rPr>
      <w:t>schönknecht : kommunikation</w:t>
    </w:r>
    <w:r>
      <w:t xml:space="preserve"> </w:t>
    </w:r>
    <w:r>
      <w:sym w:font="Symbol" w:char="F0D7"/>
    </w:r>
    <w:r>
      <w:t xml:space="preserve"> Stadtdeich 3 </w:t>
    </w:r>
    <w:r>
      <w:sym w:font="Symbol" w:char="F0D7"/>
    </w:r>
    <w:r>
      <w:t xml:space="preserve"> 20097 Hamburg </w:t>
    </w:r>
    <w:r>
      <w:sym w:font="Symbol" w:char="F0D7"/>
    </w:r>
    <w:r>
      <w:t xml:space="preserve"> </w:t>
    </w:r>
    <w:r>
      <w:rPr>
        <w:b/>
        <w:bCs/>
      </w:rPr>
      <w:t>T</w:t>
    </w:r>
    <w:r>
      <w:t xml:space="preserve"> (040) 30 38 26 - 70 </w:t>
    </w:r>
    <w:r>
      <w:sym w:font="Symbol" w:char="F0D7"/>
    </w:r>
  </w:p>
  <w:p w:rsidR="00F57BA3" w:rsidRDefault="00F57BA3">
    <w:pPr>
      <w:pStyle w:val="Fuzeile"/>
      <w:spacing w:line="120" w:lineRule="exact"/>
      <w:ind w:right="-3381"/>
      <w:rPr>
        <w:b/>
        <w:bCs/>
        <w:lang w:val="en-GB"/>
      </w:rPr>
    </w:pPr>
    <w:r>
      <w:rPr>
        <w:b/>
        <w:bCs/>
        <w:lang w:val="en-GB"/>
      </w:rPr>
      <w:t>F</w:t>
    </w:r>
    <w:r>
      <w:rPr>
        <w:lang w:val="en-GB"/>
      </w:rPr>
      <w:t xml:space="preserve"> (040) 30 38 26 - 74 </w:t>
    </w:r>
    <w:r>
      <w:sym w:font="Symbol" w:char="F0D7"/>
    </w:r>
    <w:r>
      <w:rPr>
        <w:lang w:val="en-GB"/>
      </w:rPr>
      <w:t xml:space="preserve"> </w:t>
    </w:r>
    <w:hyperlink r:id="rId1" w:history="1">
      <w:r>
        <w:rPr>
          <w:rStyle w:val="Hyperlink"/>
          <w:u w:val="none"/>
          <w:lang w:val="en-GB"/>
        </w:rPr>
        <w:t>info@schoenknecht-kommunikation.de</w:t>
      </w:r>
    </w:hyperlink>
    <w:r>
      <w:rPr>
        <w:lang w:val="en-GB"/>
      </w:rPr>
      <w:t xml:space="preserve"> </w:t>
    </w:r>
    <w:r>
      <w:sym w:font="Symbol" w:char="F0D7"/>
    </w:r>
    <w:r>
      <w:rPr>
        <w:lang w:val="en-GB"/>
      </w:rPr>
      <w:t xml:space="preserve"> www.schoenknecht-kommunikation.de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C99" w:rsidRDefault="00873C99">
      <w:pPr>
        <w:spacing w:before="0" w:line="240" w:lineRule="auto"/>
      </w:pPr>
      <w:r>
        <w:separator/>
      </w:r>
    </w:p>
  </w:footnote>
  <w:footnote w:type="continuationSeparator" w:id="0">
    <w:p w:rsidR="00873C99" w:rsidRDefault="00873C99">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BA3" w:rsidRDefault="00F57BA3">
    <w:pPr>
      <w:tabs>
        <w:tab w:val="right" w:pos="7579"/>
      </w:tabs>
      <w:rPr>
        <w:sz w:val="40"/>
        <w:szCs w:val="40"/>
      </w:rPr>
    </w:pPr>
    <w:r>
      <w:rPr>
        <w:noProof/>
        <w:szCs w:val="40"/>
      </w:rPr>
      <w:drawing>
        <wp:anchor distT="0" distB="0" distL="114300" distR="114300" simplePos="0" relativeHeight="251658240" behindDoc="0" locked="0" layoutInCell="1" allowOverlap="1" wp14:anchorId="1FE045F0" wp14:editId="79E7D6DC">
          <wp:simplePos x="0" y="0"/>
          <wp:positionH relativeFrom="column">
            <wp:posOffset>3595370</wp:posOffset>
          </wp:positionH>
          <wp:positionV relativeFrom="paragraph">
            <wp:posOffset>8999220</wp:posOffset>
          </wp:positionV>
          <wp:extent cx="2618740" cy="287655"/>
          <wp:effectExtent l="19050" t="0" r="0" b="0"/>
          <wp:wrapNone/>
          <wp:docPr id="20" name="Bild 20" descr="Logo Claim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Claim D"/>
                  <pic:cNvPicPr>
                    <a:picLocks noChangeAspect="1" noChangeArrowheads="1"/>
                  </pic:cNvPicPr>
                </pic:nvPicPr>
                <pic:blipFill>
                  <a:blip r:embed="rId1"/>
                  <a:srcRect/>
                  <a:stretch>
                    <a:fillRect/>
                  </a:stretch>
                </pic:blipFill>
                <pic:spPr bwMode="auto">
                  <a:xfrm>
                    <a:off x="0" y="0"/>
                    <a:ext cx="2618740" cy="287655"/>
                  </a:xfrm>
                  <a:prstGeom prst="rect">
                    <a:avLst/>
                  </a:prstGeom>
                  <a:noFill/>
                </pic:spPr>
              </pic:pic>
            </a:graphicData>
          </a:graphic>
        </wp:anchor>
      </w:drawing>
    </w:r>
    <w:r>
      <w:rPr>
        <w:noProof/>
        <w:szCs w:val="40"/>
      </w:rPr>
      <w:drawing>
        <wp:anchor distT="0" distB="0" distL="114300" distR="114300" simplePos="0" relativeHeight="251657216" behindDoc="1" locked="0" layoutInCell="1" allowOverlap="1" wp14:anchorId="4E2AAB7C" wp14:editId="56018DBC">
          <wp:simplePos x="0" y="0"/>
          <wp:positionH relativeFrom="column">
            <wp:posOffset>4605020</wp:posOffset>
          </wp:positionH>
          <wp:positionV relativeFrom="paragraph">
            <wp:posOffset>-17145</wp:posOffset>
          </wp:positionV>
          <wp:extent cx="1590040" cy="379095"/>
          <wp:effectExtent l="19050" t="0" r="0" b="0"/>
          <wp:wrapNone/>
          <wp:docPr id="19" name="Bild 19" descr="drapilux 18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rapilux 18 cm"/>
                  <pic:cNvPicPr>
                    <a:picLocks noChangeAspect="1" noChangeArrowheads="1"/>
                  </pic:cNvPicPr>
                </pic:nvPicPr>
                <pic:blipFill>
                  <a:blip r:embed="rId2"/>
                  <a:srcRect/>
                  <a:stretch>
                    <a:fillRect/>
                  </a:stretch>
                </pic:blipFill>
                <pic:spPr bwMode="auto">
                  <a:xfrm>
                    <a:off x="0" y="0"/>
                    <a:ext cx="1590040" cy="379095"/>
                  </a:xfrm>
                  <a:prstGeom prst="rect">
                    <a:avLst/>
                  </a:prstGeom>
                  <a:noFill/>
                </pic:spPr>
              </pic:pic>
            </a:graphicData>
          </a:graphic>
        </wp:anchor>
      </w:drawing>
    </w:r>
    <w:r w:rsidR="00CA1DF9">
      <w:rPr>
        <w:noProof/>
        <w:sz w:val="40"/>
        <w:szCs w:val="40"/>
      </w:rPr>
      <w:t>neue farbtrends</w:t>
    </w:r>
  </w:p>
  <w:p w:rsidR="00F57BA3" w:rsidRDefault="00F57BA3" w:rsidP="00B9102B">
    <w:pPr>
      <w:pStyle w:val="Kopfzeile"/>
      <w:tabs>
        <w:tab w:val="left" w:pos="5625"/>
      </w:tabs>
      <w:ind w:right="-2138"/>
      <w:rPr>
        <w:rFonts w:ascii="Univers" w:hAnsi="Univers"/>
        <w:b/>
        <w:bCs/>
        <w:spacing w:val="4"/>
      </w:rPr>
    </w:pPr>
    <w:r>
      <w:rPr>
        <w:rFonts w:ascii="Univers" w:hAnsi="Univers"/>
        <w:b/>
        <w:bCs/>
        <w:spacing w:val="4"/>
      </w:rPr>
      <w:tab/>
    </w:r>
    <w:r w:rsidR="00B9102B">
      <w:rPr>
        <w:rFonts w:ascii="Univers" w:hAnsi="Univers"/>
        <w:b/>
        <w:bCs/>
        <w:spacing w:val="4"/>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BA3" w:rsidRDefault="00F57BA3">
    <w:pPr>
      <w:rPr>
        <w:sz w:val="32"/>
      </w:rPr>
    </w:pPr>
    <w:r>
      <w:rPr>
        <w:sz w:val="32"/>
      </w:rPr>
      <w:t>Presse-Information</w:t>
    </w:r>
  </w:p>
  <w:p w:rsidR="00F57BA3" w:rsidRDefault="00F57BA3">
    <w:pPr>
      <w:pStyle w:val="Kopfzeile"/>
    </w:pPr>
    <w:r>
      <w:tab/>
      <w:t xml:space="preserve">Seite </w:t>
    </w:r>
    <w:r w:rsidR="007E4DBA">
      <w:fldChar w:fldCharType="begin"/>
    </w:r>
    <w:r w:rsidR="00C6756E">
      <w:instrText xml:space="preserve"> PAGE </w:instrText>
    </w:r>
    <w:r w:rsidR="007E4DBA">
      <w:fldChar w:fldCharType="separate"/>
    </w:r>
    <w:r>
      <w:rPr>
        <w:noProof/>
      </w:rPr>
      <w:t>2</w:t>
    </w:r>
    <w:r w:rsidR="007E4DBA">
      <w:rPr>
        <w:noProof/>
      </w:rPr>
      <w:fldChar w:fldCharType="end"/>
    </w:r>
    <w:r>
      <w:t xml:space="preserve"> von </w:t>
    </w:r>
    <w:r w:rsidR="007E4DBA">
      <w:fldChar w:fldCharType="begin"/>
    </w:r>
    <w:r w:rsidR="00A734A7">
      <w:instrText xml:space="preserve"> NUMPAGES </w:instrText>
    </w:r>
    <w:r w:rsidR="007E4DBA">
      <w:fldChar w:fldCharType="separate"/>
    </w:r>
    <w:r w:rsidR="00D36150">
      <w:rPr>
        <w:noProof/>
      </w:rPr>
      <w:t>5</w:t>
    </w:r>
    <w:r w:rsidR="007E4DBA">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23781"/>
    <w:multiLevelType w:val="hybridMultilevel"/>
    <w:tmpl w:val="2B5CC0AC"/>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 w15:restartNumberingAfterBreak="0">
    <w:nsid w:val="022F7034"/>
    <w:multiLevelType w:val="hybridMultilevel"/>
    <w:tmpl w:val="6B6C821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502429A"/>
    <w:multiLevelType w:val="hybridMultilevel"/>
    <w:tmpl w:val="AD10D97A"/>
    <w:lvl w:ilvl="0" w:tplc="EC900C72">
      <w:start w:val="1"/>
      <w:numFmt w:val="bullet"/>
      <w:lvlText w:val=""/>
      <w:lvlJc w:val="left"/>
      <w:pPr>
        <w:tabs>
          <w:tab w:val="num" w:pos="360"/>
        </w:tabs>
        <w:ind w:left="340" w:hanging="340"/>
      </w:pPr>
      <w:rPr>
        <w:rFonts w:ascii="Wingdings" w:hAnsi="Wingdings" w:hint="default"/>
      </w:rPr>
    </w:lvl>
    <w:lvl w:ilvl="1" w:tplc="04070003">
      <w:start w:val="1"/>
      <w:numFmt w:val="bullet"/>
      <w:lvlText w:val="o"/>
      <w:lvlJc w:val="left"/>
      <w:pPr>
        <w:tabs>
          <w:tab w:val="num" w:pos="306"/>
        </w:tabs>
        <w:ind w:left="306" w:hanging="360"/>
      </w:pPr>
      <w:rPr>
        <w:rFonts w:ascii="Courier New" w:hAnsi="Courier New" w:hint="default"/>
      </w:rPr>
    </w:lvl>
    <w:lvl w:ilvl="2" w:tplc="04070005">
      <w:start w:val="1"/>
      <w:numFmt w:val="bullet"/>
      <w:lvlText w:val=""/>
      <w:lvlJc w:val="left"/>
      <w:pPr>
        <w:tabs>
          <w:tab w:val="num" w:pos="1026"/>
        </w:tabs>
        <w:ind w:left="1026" w:hanging="360"/>
      </w:pPr>
      <w:rPr>
        <w:rFonts w:ascii="Wingdings" w:hAnsi="Wingdings" w:hint="default"/>
      </w:rPr>
    </w:lvl>
    <w:lvl w:ilvl="3" w:tplc="04070001" w:tentative="1">
      <w:start w:val="1"/>
      <w:numFmt w:val="bullet"/>
      <w:lvlText w:val=""/>
      <w:lvlJc w:val="left"/>
      <w:pPr>
        <w:tabs>
          <w:tab w:val="num" w:pos="1746"/>
        </w:tabs>
        <w:ind w:left="1746" w:hanging="360"/>
      </w:pPr>
      <w:rPr>
        <w:rFonts w:ascii="Symbol" w:hAnsi="Symbol" w:hint="default"/>
      </w:rPr>
    </w:lvl>
    <w:lvl w:ilvl="4" w:tplc="04070003" w:tentative="1">
      <w:start w:val="1"/>
      <w:numFmt w:val="bullet"/>
      <w:lvlText w:val="o"/>
      <w:lvlJc w:val="left"/>
      <w:pPr>
        <w:tabs>
          <w:tab w:val="num" w:pos="2466"/>
        </w:tabs>
        <w:ind w:left="2466" w:hanging="360"/>
      </w:pPr>
      <w:rPr>
        <w:rFonts w:ascii="Courier New" w:hAnsi="Courier New" w:hint="default"/>
      </w:rPr>
    </w:lvl>
    <w:lvl w:ilvl="5" w:tplc="04070005" w:tentative="1">
      <w:start w:val="1"/>
      <w:numFmt w:val="bullet"/>
      <w:lvlText w:val=""/>
      <w:lvlJc w:val="left"/>
      <w:pPr>
        <w:tabs>
          <w:tab w:val="num" w:pos="3186"/>
        </w:tabs>
        <w:ind w:left="3186" w:hanging="360"/>
      </w:pPr>
      <w:rPr>
        <w:rFonts w:ascii="Wingdings" w:hAnsi="Wingdings" w:hint="default"/>
      </w:rPr>
    </w:lvl>
    <w:lvl w:ilvl="6" w:tplc="04070001" w:tentative="1">
      <w:start w:val="1"/>
      <w:numFmt w:val="bullet"/>
      <w:lvlText w:val=""/>
      <w:lvlJc w:val="left"/>
      <w:pPr>
        <w:tabs>
          <w:tab w:val="num" w:pos="3906"/>
        </w:tabs>
        <w:ind w:left="3906" w:hanging="360"/>
      </w:pPr>
      <w:rPr>
        <w:rFonts w:ascii="Symbol" w:hAnsi="Symbol" w:hint="default"/>
      </w:rPr>
    </w:lvl>
    <w:lvl w:ilvl="7" w:tplc="04070003" w:tentative="1">
      <w:start w:val="1"/>
      <w:numFmt w:val="bullet"/>
      <w:lvlText w:val="o"/>
      <w:lvlJc w:val="left"/>
      <w:pPr>
        <w:tabs>
          <w:tab w:val="num" w:pos="4626"/>
        </w:tabs>
        <w:ind w:left="4626" w:hanging="360"/>
      </w:pPr>
      <w:rPr>
        <w:rFonts w:ascii="Courier New" w:hAnsi="Courier New" w:hint="default"/>
      </w:rPr>
    </w:lvl>
    <w:lvl w:ilvl="8" w:tplc="04070005" w:tentative="1">
      <w:start w:val="1"/>
      <w:numFmt w:val="bullet"/>
      <w:lvlText w:val=""/>
      <w:lvlJc w:val="left"/>
      <w:pPr>
        <w:tabs>
          <w:tab w:val="num" w:pos="5346"/>
        </w:tabs>
        <w:ind w:left="5346" w:hanging="360"/>
      </w:pPr>
      <w:rPr>
        <w:rFonts w:ascii="Wingdings" w:hAnsi="Wingdings" w:hint="default"/>
      </w:rPr>
    </w:lvl>
  </w:abstractNum>
  <w:abstractNum w:abstractNumId="3" w15:restartNumberingAfterBreak="0">
    <w:nsid w:val="08681ED2"/>
    <w:multiLevelType w:val="hybridMultilevel"/>
    <w:tmpl w:val="435EEDC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EF2531"/>
    <w:multiLevelType w:val="hybridMultilevel"/>
    <w:tmpl w:val="E6E210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0D61547"/>
    <w:multiLevelType w:val="hybridMultilevel"/>
    <w:tmpl w:val="EE501496"/>
    <w:lvl w:ilvl="0" w:tplc="04070003">
      <w:start w:val="1"/>
      <w:numFmt w:val="bullet"/>
      <w:lvlText w:val="o"/>
      <w:lvlJc w:val="left"/>
      <w:pPr>
        <w:tabs>
          <w:tab w:val="num" w:pos="360"/>
        </w:tabs>
        <w:ind w:left="360" w:hanging="360"/>
      </w:pPr>
      <w:rPr>
        <w:rFonts w:ascii="Courier New" w:hAnsi="Courier New" w:hint="default"/>
      </w:rPr>
    </w:lvl>
    <w:lvl w:ilvl="1" w:tplc="04070003" w:tentative="1">
      <w:start w:val="1"/>
      <w:numFmt w:val="bullet"/>
      <w:lvlText w:val="o"/>
      <w:lvlJc w:val="left"/>
      <w:pPr>
        <w:tabs>
          <w:tab w:val="num" w:pos="360"/>
        </w:tabs>
        <w:ind w:left="360" w:hanging="360"/>
      </w:pPr>
      <w:rPr>
        <w:rFonts w:ascii="Courier New" w:hAnsi="Courier New" w:hint="default"/>
      </w:rPr>
    </w:lvl>
    <w:lvl w:ilvl="2" w:tplc="04070005" w:tentative="1">
      <w:start w:val="1"/>
      <w:numFmt w:val="bullet"/>
      <w:lvlText w:val=""/>
      <w:lvlJc w:val="left"/>
      <w:pPr>
        <w:tabs>
          <w:tab w:val="num" w:pos="1080"/>
        </w:tabs>
        <w:ind w:left="1080" w:hanging="360"/>
      </w:pPr>
      <w:rPr>
        <w:rFonts w:ascii="Wingdings" w:hAnsi="Wingdings" w:hint="default"/>
      </w:rPr>
    </w:lvl>
    <w:lvl w:ilvl="3" w:tplc="04070001" w:tentative="1">
      <w:start w:val="1"/>
      <w:numFmt w:val="bullet"/>
      <w:lvlText w:val=""/>
      <w:lvlJc w:val="left"/>
      <w:pPr>
        <w:tabs>
          <w:tab w:val="num" w:pos="1800"/>
        </w:tabs>
        <w:ind w:left="1800" w:hanging="360"/>
      </w:pPr>
      <w:rPr>
        <w:rFonts w:ascii="Symbol" w:hAnsi="Symbol" w:hint="default"/>
      </w:rPr>
    </w:lvl>
    <w:lvl w:ilvl="4" w:tplc="04070003" w:tentative="1">
      <w:start w:val="1"/>
      <w:numFmt w:val="bullet"/>
      <w:lvlText w:val="o"/>
      <w:lvlJc w:val="left"/>
      <w:pPr>
        <w:tabs>
          <w:tab w:val="num" w:pos="2520"/>
        </w:tabs>
        <w:ind w:left="2520" w:hanging="360"/>
      </w:pPr>
      <w:rPr>
        <w:rFonts w:ascii="Courier New" w:hAnsi="Courier New" w:hint="default"/>
      </w:rPr>
    </w:lvl>
    <w:lvl w:ilvl="5" w:tplc="04070005" w:tentative="1">
      <w:start w:val="1"/>
      <w:numFmt w:val="bullet"/>
      <w:lvlText w:val=""/>
      <w:lvlJc w:val="left"/>
      <w:pPr>
        <w:tabs>
          <w:tab w:val="num" w:pos="3240"/>
        </w:tabs>
        <w:ind w:left="3240" w:hanging="360"/>
      </w:pPr>
      <w:rPr>
        <w:rFonts w:ascii="Wingdings" w:hAnsi="Wingdings" w:hint="default"/>
      </w:rPr>
    </w:lvl>
    <w:lvl w:ilvl="6" w:tplc="04070001" w:tentative="1">
      <w:start w:val="1"/>
      <w:numFmt w:val="bullet"/>
      <w:lvlText w:val=""/>
      <w:lvlJc w:val="left"/>
      <w:pPr>
        <w:tabs>
          <w:tab w:val="num" w:pos="3960"/>
        </w:tabs>
        <w:ind w:left="3960" w:hanging="360"/>
      </w:pPr>
      <w:rPr>
        <w:rFonts w:ascii="Symbol" w:hAnsi="Symbol" w:hint="default"/>
      </w:rPr>
    </w:lvl>
    <w:lvl w:ilvl="7" w:tplc="04070003" w:tentative="1">
      <w:start w:val="1"/>
      <w:numFmt w:val="bullet"/>
      <w:lvlText w:val="o"/>
      <w:lvlJc w:val="left"/>
      <w:pPr>
        <w:tabs>
          <w:tab w:val="num" w:pos="4680"/>
        </w:tabs>
        <w:ind w:left="4680" w:hanging="360"/>
      </w:pPr>
      <w:rPr>
        <w:rFonts w:ascii="Courier New" w:hAnsi="Courier New" w:hint="default"/>
      </w:rPr>
    </w:lvl>
    <w:lvl w:ilvl="8" w:tplc="04070005" w:tentative="1">
      <w:start w:val="1"/>
      <w:numFmt w:val="bullet"/>
      <w:lvlText w:val=""/>
      <w:lvlJc w:val="left"/>
      <w:pPr>
        <w:tabs>
          <w:tab w:val="num" w:pos="5400"/>
        </w:tabs>
        <w:ind w:left="5400" w:hanging="360"/>
      </w:pPr>
      <w:rPr>
        <w:rFonts w:ascii="Wingdings" w:hAnsi="Wingdings" w:hint="default"/>
      </w:rPr>
    </w:lvl>
  </w:abstractNum>
  <w:abstractNum w:abstractNumId="6" w15:restartNumberingAfterBreak="0">
    <w:nsid w:val="122F4F86"/>
    <w:multiLevelType w:val="hybridMultilevel"/>
    <w:tmpl w:val="1C80C89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3DB5FAD"/>
    <w:multiLevelType w:val="hybridMultilevel"/>
    <w:tmpl w:val="6EF8AD0E"/>
    <w:lvl w:ilvl="0" w:tplc="EC900C72">
      <w:start w:val="1"/>
      <w:numFmt w:val="bullet"/>
      <w:lvlText w:val=""/>
      <w:lvlJc w:val="left"/>
      <w:pPr>
        <w:tabs>
          <w:tab w:val="num" w:pos="1069"/>
        </w:tabs>
        <w:ind w:left="1049" w:hanging="340"/>
      </w:pPr>
      <w:rPr>
        <w:rFonts w:ascii="Wingdings" w:hAnsi="Wingdings" w:hint="default"/>
      </w:rPr>
    </w:lvl>
    <w:lvl w:ilvl="1" w:tplc="04070003" w:tentative="1">
      <w:start w:val="1"/>
      <w:numFmt w:val="bullet"/>
      <w:lvlText w:val="o"/>
      <w:lvlJc w:val="left"/>
      <w:pPr>
        <w:tabs>
          <w:tab w:val="num" w:pos="1015"/>
        </w:tabs>
        <w:ind w:left="1015" w:hanging="360"/>
      </w:pPr>
      <w:rPr>
        <w:rFonts w:ascii="Courier New" w:hAnsi="Courier New" w:hint="default"/>
      </w:rPr>
    </w:lvl>
    <w:lvl w:ilvl="2" w:tplc="04070005" w:tentative="1">
      <w:start w:val="1"/>
      <w:numFmt w:val="bullet"/>
      <w:lvlText w:val=""/>
      <w:lvlJc w:val="left"/>
      <w:pPr>
        <w:tabs>
          <w:tab w:val="num" w:pos="1735"/>
        </w:tabs>
        <w:ind w:left="1735" w:hanging="360"/>
      </w:pPr>
      <w:rPr>
        <w:rFonts w:ascii="Wingdings" w:hAnsi="Wingdings" w:hint="default"/>
      </w:rPr>
    </w:lvl>
    <w:lvl w:ilvl="3" w:tplc="04070001" w:tentative="1">
      <w:start w:val="1"/>
      <w:numFmt w:val="bullet"/>
      <w:lvlText w:val=""/>
      <w:lvlJc w:val="left"/>
      <w:pPr>
        <w:tabs>
          <w:tab w:val="num" w:pos="2455"/>
        </w:tabs>
        <w:ind w:left="2455" w:hanging="360"/>
      </w:pPr>
      <w:rPr>
        <w:rFonts w:ascii="Symbol" w:hAnsi="Symbol" w:hint="default"/>
      </w:rPr>
    </w:lvl>
    <w:lvl w:ilvl="4" w:tplc="04070003" w:tentative="1">
      <w:start w:val="1"/>
      <w:numFmt w:val="bullet"/>
      <w:lvlText w:val="o"/>
      <w:lvlJc w:val="left"/>
      <w:pPr>
        <w:tabs>
          <w:tab w:val="num" w:pos="3175"/>
        </w:tabs>
        <w:ind w:left="3175" w:hanging="360"/>
      </w:pPr>
      <w:rPr>
        <w:rFonts w:ascii="Courier New" w:hAnsi="Courier New" w:hint="default"/>
      </w:rPr>
    </w:lvl>
    <w:lvl w:ilvl="5" w:tplc="04070005" w:tentative="1">
      <w:start w:val="1"/>
      <w:numFmt w:val="bullet"/>
      <w:lvlText w:val=""/>
      <w:lvlJc w:val="left"/>
      <w:pPr>
        <w:tabs>
          <w:tab w:val="num" w:pos="3895"/>
        </w:tabs>
        <w:ind w:left="3895" w:hanging="360"/>
      </w:pPr>
      <w:rPr>
        <w:rFonts w:ascii="Wingdings" w:hAnsi="Wingdings" w:hint="default"/>
      </w:rPr>
    </w:lvl>
    <w:lvl w:ilvl="6" w:tplc="04070001" w:tentative="1">
      <w:start w:val="1"/>
      <w:numFmt w:val="bullet"/>
      <w:lvlText w:val=""/>
      <w:lvlJc w:val="left"/>
      <w:pPr>
        <w:tabs>
          <w:tab w:val="num" w:pos="4615"/>
        </w:tabs>
        <w:ind w:left="4615" w:hanging="360"/>
      </w:pPr>
      <w:rPr>
        <w:rFonts w:ascii="Symbol" w:hAnsi="Symbol" w:hint="default"/>
      </w:rPr>
    </w:lvl>
    <w:lvl w:ilvl="7" w:tplc="04070003" w:tentative="1">
      <w:start w:val="1"/>
      <w:numFmt w:val="bullet"/>
      <w:lvlText w:val="o"/>
      <w:lvlJc w:val="left"/>
      <w:pPr>
        <w:tabs>
          <w:tab w:val="num" w:pos="5335"/>
        </w:tabs>
        <w:ind w:left="5335" w:hanging="360"/>
      </w:pPr>
      <w:rPr>
        <w:rFonts w:ascii="Courier New" w:hAnsi="Courier New" w:hint="default"/>
      </w:rPr>
    </w:lvl>
    <w:lvl w:ilvl="8" w:tplc="04070005" w:tentative="1">
      <w:start w:val="1"/>
      <w:numFmt w:val="bullet"/>
      <w:lvlText w:val=""/>
      <w:lvlJc w:val="left"/>
      <w:pPr>
        <w:tabs>
          <w:tab w:val="num" w:pos="6055"/>
        </w:tabs>
        <w:ind w:left="6055" w:hanging="360"/>
      </w:pPr>
      <w:rPr>
        <w:rFonts w:ascii="Wingdings" w:hAnsi="Wingdings" w:hint="default"/>
      </w:rPr>
    </w:lvl>
  </w:abstractNum>
  <w:abstractNum w:abstractNumId="8" w15:restartNumberingAfterBreak="0">
    <w:nsid w:val="152320D1"/>
    <w:multiLevelType w:val="hybridMultilevel"/>
    <w:tmpl w:val="67F483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E3464FE"/>
    <w:multiLevelType w:val="hybridMultilevel"/>
    <w:tmpl w:val="98264E74"/>
    <w:lvl w:ilvl="0" w:tplc="48C638CE">
      <w:start w:val="8"/>
      <w:numFmt w:val="bullet"/>
      <w:lvlText w:val=""/>
      <w:lvlJc w:val="left"/>
      <w:pPr>
        <w:ind w:left="1080" w:hanging="360"/>
      </w:pPr>
      <w:rPr>
        <w:rFonts w:ascii="Wingdings" w:eastAsia="Times New Roman" w:hAnsi="Wingdings"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1E350894"/>
    <w:multiLevelType w:val="hybridMultilevel"/>
    <w:tmpl w:val="258E07C8"/>
    <w:lvl w:ilvl="0" w:tplc="39FCC77A">
      <w:start w:val="40"/>
      <w:numFmt w:val="bullet"/>
      <w:lvlText w:val="-"/>
      <w:lvlJc w:val="left"/>
      <w:pPr>
        <w:ind w:left="720" w:hanging="360"/>
      </w:pPr>
      <w:rPr>
        <w:rFonts w:ascii="Univers" w:eastAsia="Times New Roman" w:hAnsi="Univer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EFA10E7"/>
    <w:multiLevelType w:val="hybridMultilevel"/>
    <w:tmpl w:val="2FE82AF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1F985008"/>
    <w:multiLevelType w:val="hybridMultilevel"/>
    <w:tmpl w:val="0E2AADB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CA46F7"/>
    <w:multiLevelType w:val="hybridMultilevel"/>
    <w:tmpl w:val="5954494E"/>
    <w:lvl w:ilvl="0" w:tplc="EC900C72">
      <w:start w:val="1"/>
      <w:numFmt w:val="bullet"/>
      <w:lvlText w:val=""/>
      <w:lvlJc w:val="left"/>
      <w:pPr>
        <w:tabs>
          <w:tab w:val="num" w:pos="360"/>
        </w:tabs>
        <w:ind w:left="340" w:hanging="340"/>
      </w:pPr>
      <w:rPr>
        <w:rFonts w:ascii="Wingdings" w:hAnsi="Wingdings" w:hint="default"/>
      </w:rPr>
    </w:lvl>
    <w:lvl w:ilvl="1" w:tplc="04070003" w:tentative="1">
      <w:start w:val="1"/>
      <w:numFmt w:val="bullet"/>
      <w:lvlText w:val="o"/>
      <w:lvlJc w:val="left"/>
      <w:pPr>
        <w:tabs>
          <w:tab w:val="num" w:pos="306"/>
        </w:tabs>
        <w:ind w:left="306" w:hanging="360"/>
      </w:pPr>
      <w:rPr>
        <w:rFonts w:ascii="Courier New" w:hAnsi="Courier New" w:hint="default"/>
      </w:rPr>
    </w:lvl>
    <w:lvl w:ilvl="2" w:tplc="04070005" w:tentative="1">
      <w:start w:val="1"/>
      <w:numFmt w:val="bullet"/>
      <w:lvlText w:val=""/>
      <w:lvlJc w:val="left"/>
      <w:pPr>
        <w:tabs>
          <w:tab w:val="num" w:pos="1026"/>
        </w:tabs>
        <w:ind w:left="1026" w:hanging="360"/>
      </w:pPr>
      <w:rPr>
        <w:rFonts w:ascii="Wingdings" w:hAnsi="Wingdings" w:hint="default"/>
      </w:rPr>
    </w:lvl>
    <w:lvl w:ilvl="3" w:tplc="04070001" w:tentative="1">
      <w:start w:val="1"/>
      <w:numFmt w:val="bullet"/>
      <w:lvlText w:val=""/>
      <w:lvlJc w:val="left"/>
      <w:pPr>
        <w:tabs>
          <w:tab w:val="num" w:pos="1746"/>
        </w:tabs>
        <w:ind w:left="1746" w:hanging="360"/>
      </w:pPr>
      <w:rPr>
        <w:rFonts w:ascii="Symbol" w:hAnsi="Symbol" w:hint="default"/>
      </w:rPr>
    </w:lvl>
    <w:lvl w:ilvl="4" w:tplc="04070003" w:tentative="1">
      <w:start w:val="1"/>
      <w:numFmt w:val="bullet"/>
      <w:lvlText w:val="o"/>
      <w:lvlJc w:val="left"/>
      <w:pPr>
        <w:tabs>
          <w:tab w:val="num" w:pos="2466"/>
        </w:tabs>
        <w:ind w:left="2466" w:hanging="360"/>
      </w:pPr>
      <w:rPr>
        <w:rFonts w:ascii="Courier New" w:hAnsi="Courier New" w:hint="default"/>
      </w:rPr>
    </w:lvl>
    <w:lvl w:ilvl="5" w:tplc="04070005" w:tentative="1">
      <w:start w:val="1"/>
      <w:numFmt w:val="bullet"/>
      <w:lvlText w:val=""/>
      <w:lvlJc w:val="left"/>
      <w:pPr>
        <w:tabs>
          <w:tab w:val="num" w:pos="3186"/>
        </w:tabs>
        <w:ind w:left="3186" w:hanging="360"/>
      </w:pPr>
      <w:rPr>
        <w:rFonts w:ascii="Wingdings" w:hAnsi="Wingdings" w:hint="default"/>
      </w:rPr>
    </w:lvl>
    <w:lvl w:ilvl="6" w:tplc="04070001" w:tentative="1">
      <w:start w:val="1"/>
      <w:numFmt w:val="bullet"/>
      <w:lvlText w:val=""/>
      <w:lvlJc w:val="left"/>
      <w:pPr>
        <w:tabs>
          <w:tab w:val="num" w:pos="3906"/>
        </w:tabs>
        <w:ind w:left="3906" w:hanging="360"/>
      </w:pPr>
      <w:rPr>
        <w:rFonts w:ascii="Symbol" w:hAnsi="Symbol" w:hint="default"/>
      </w:rPr>
    </w:lvl>
    <w:lvl w:ilvl="7" w:tplc="04070003" w:tentative="1">
      <w:start w:val="1"/>
      <w:numFmt w:val="bullet"/>
      <w:lvlText w:val="o"/>
      <w:lvlJc w:val="left"/>
      <w:pPr>
        <w:tabs>
          <w:tab w:val="num" w:pos="4626"/>
        </w:tabs>
        <w:ind w:left="4626" w:hanging="360"/>
      </w:pPr>
      <w:rPr>
        <w:rFonts w:ascii="Courier New" w:hAnsi="Courier New" w:hint="default"/>
      </w:rPr>
    </w:lvl>
    <w:lvl w:ilvl="8" w:tplc="04070005" w:tentative="1">
      <w:start w:val="1"/>
      <w:numFmt w:val="bullet"/>
      <w:lvlText w:val=""/>
      <w:lvlJc w:val="left"/>
      <w:pPr>
        <w:tabs>
          <w:tab w:val="num" w:pos="5346"/>
        </w:tabs>
        <w:ind w:left="5346" w:hanging="360"/>
      </w:pPr>
      <w:rPr>
        <w:rFonts w:ascii="Wingdings" w:hAnsi="Wingdings" w:hint="default"/>
      </w:rPr>
    </w:lvl>
  </w:abstractNum>
  <w:abstractNum w:abstractNumId="14" w15:restartNumberingAfterBreak="0">
    <w:nsid w:val="257B12E8"/>
    <w:multiLevelType w:val="hybridMultilevel"/>
    <w:tmpl w:val="2534AF2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8F0542"/>
    <w:multiLevelType w:val="hybridMultilevel"/>
    <w:tmpl w:val="9C588A50"/>
    <w:lvl w:ilvl="0" w:tplc="CC208916">
      <w:start w:val="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E29072D"/>
    <w:multiLevelType w:val="hybridMultilevel"/>
    <w:tmpl w:val="EE3ABC8E"/>
    <w:lvl w:ilvl="0" w:tplc="599E66AA">
      <w:numFmt w:val="bullet"/>
      <w:lvlText w:val="-"/>
      <w:lvlJc w:val="left"/>
      <w:pPr>
        <w:ind w:left="720" w:hanging="360"/>
      </w:pPr>
      <w:rPr>
        <w:rFonts w:ascii="Univers" w:eastAsia="Times New Roman" w:hAnsi="Univer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C83272F"/>
    <w:multiLevelType w:val="hybridMultilevel"/>
    <w:tmpl w:val="D4787CB6"/>
    <w:lvl w:ilvl="0" w:tplc="04070011">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8" w15:restartNumberingAfterBreak="0">
    <w:nsid w:val="3CC9264B"/>
    <w:multiLevelType w:val="hybridMultilevel"/>
    <w:tmpl w:val="24B8224E"/>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306"/>
        </w:tabs>
        <w:ind w:left="306" w:hanging="360"/>
      </w:pPr>
      <w:rPr>
        <w:rFonts w:ascii="Courier New" w:hAnsi="Courier New" w:hint="default"/>
      </w:rPr>
    </w:lvl>
    <w:lvl w:ilvl="2" w:tplc="04070003">
      <w:start w:val="1"/>
      <w:numFmt w:val="bullet"/>
      <w:lvlText w:val="o"/>
      <w:lvlJc w:val="left"/>
      <w:pPr>
        <w:tabs>
          <w:tab w:val="num" w:pos="1026"/>
        </w:tabs>
        <w:ind w:left="1026" w:hanging="360"/>
      </w:pPr>
      <w:rPr>
        <w:rFonts w:ascii="Courier New" w:hAnsi="Courier New" w:hint="default"/>
      </w:rPr>
    </w:lvl>
    <w:lvl w:ilvl="3" w:tplc="04070001" w:tentative="1">
      <w:start w:val="1"/>
      <w:numFmt w:val="bullet"/>
      <w:lvlText w:val=""/>
      <w:lvlJc w:val="left"/>
      <w:pPr>
        <w:tabs>
          <w:tab w:val="num" w:pos="1746"/>
        </w:tabs>
        <w:ind w:left="1746" w:hanging="360"/>
      </w:pPr>
      <w:rPr>
        <w:rFonts w:ascii="Symbol" w:hAnsi="Symbol" w:hint="default"/>
      </w:rPr>
    </w:lvl>
    <w:lvl w:ilvl="4" w:tplc="04070003" w:tentative="1">
      <w:start w:val="1"/>
      <w:numFmt w:val="bullet"/>
      <w:lvlText w:val="o"/>
      <w:lvlJc w:val="left"/>
      <w:pPr>
        <w:tabs>
          <w:tab w:val="num" w:pos="2466"/>
        </w:tabs>
        <w:ind w:left="2466" w:hanging="360"/>
      </w:pPr>
      <w:rPr>
        <w:rFonts w:ascii="Courier New" w:hAnsi="Courier New" w:hint="default"/>
      </w:rPr>
    </w:lvl>
    <w:lvl w:ilvl="5" w:tplc="04070005" w:tentative="1">
      <w:start w:val="1"/>
      <w:numFmt w:val="bullet"/>
      <w:lvlText w:val=""/>
      <w:lvlJc w:val="left"/>
      <w:pPr>
        <w:tabs>
          <w:tab w:val="num" w:pos="3186"/>
        </w:tabs>
        <w:ind w:left="3186" w:hanging="360"/>
      </w:pPr>
      <w:rPr>
        <w:rFonts w:ascii="Wingdings" w:hAnsi="Wingdings" w:hint="default"/>
      </w:rPr>
    </w:lvl>
    <w:lvl w:ilvl="6" w:tplc="04070001" w:tentative="1">
      <w:start w:val="1"/>
      <w:numFmt w:val="bullet"/>
      <w:lvlText w:val=""/>
      <w:lvlJc w:val="left"/>
      <w:pPr>
        <w:tabs>
          <w:tab w:val="num" w:pos="3906"/>
        </w:tabs>
        <w:ind w:left="3906" w:hanging="360"/>
      </w:pPr>
      <w:rPr>
        <w:rFonts w:ascii="Symbol" w:hAnsi="Symbol" w:hint="default"/>
      </w:rPr>
    </w:lvl>
    <w:lvl w:ilvl="7" w:tplc="04070003" w:tentative="1">
      <w:start w:val="1"/>
      <w:numFmt w:val="bullet"/>
      <w:lvlText w:val="o"/>
      <w:lvlJc w:val="left"/>
      <w:pPr>
        <w:tabs>
          <w:tab w:val="num" w:pos="4626"/>
        </w:tabs>
        <w:ind w:left="4626" w:hanging="360"/>
      </w:pPr>
      <w:rPr>
        <w:rFonts w:ascii="Courier New" w:hAnsi="Courier New" w:hint="default"/>
      </w:rPr>
    </w:lvl>
    <w:lvl w:ilvl="8" w:tplc="04070005" w:tentative="1">
      <w:start w:val="1"/>
      <w:numFmt w:val="bullet"/>
      <w:lvlText w:val=""/>
      <w:lvlJc w:val="left"/>
      <w:pPr>
        <w:tabs>
          <w:tab w:val="num" w:pos="5346"/>
        </w:tabs>
        <w:ind w:left="5346" w:hanging="360"/>
      </w:pPr>
      <w:rPr>
        <w:rFonts w:ascii="Wingdings" w:hAnsi="Wingdings" w:hint="default"/>
      </w:rPr>
    </w:lvl>
  </w:abstractNum>
  <w:abstractNum w:abstractNumId="19" w15:restartNumberingAfterBreak="0">
    <w:nsid w:val="3F7A7BBF"/>
    <w:multiLevelType w:val="hybridMultilevel"/>
    <w:tmpl w:val="600C0D9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400C3C4B"/>
    <w:multiLevelType w:val="hybridMultilevel"/>
    <w:tmpl w:val="24B8224E"/>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306"/>
        </w:tabs>
        <w:ind w:left="306" w:hanging="360"/>
      </w:pPr>
      <w:rPr>
        <w:rFonts w:ascii="Courier New" w:hAnsi="Courier New" w:hint="default"/>
      </w:rPr>
    </w:lvl>
    <w:lvl w:ilvl="2" w:tplc="04070005">
      <w:start w:val="1"/>
      <w:numFmt w:val="bullet"/>
      <w:lvlText w:val=""/>
      <w:lvlJc w:val="left"/>
      <w:pPr>
        <w:tabs>
          <w:tab w:val="num" w:pos="1026"/>
        </w:tabs>
        <w:ind w:left="1026" w:hanging="360"/>
      </w:pPr>
      <w:rPr>
        <w:rFonts w:ascii="Wingdings" w:hAnsi="Wingdings" w:hint="default"/>
      </w:rPr>
    </w:lvl>
    <w:lvl w:ilvl="3" w:tplc="04070001" w:tentative="1">
      <w:start w:val="1"/>
      <w:numFmt w:val="bullet"/>
      <w:lvlText w:val=""/>
      <w:lvlJc w:val="left"/>
      <w:pPr>
        <w:tabs>
          <w:tab w:val="num" w:pos="1746"/>
        </w:tabs>
        <w:ind w:left="1746" w:hanging="360"/>
      </w:pPr>
      <w:rPr>
        <w:rFonts w:ascii="Symbol" w:hAnsi="Symbol" w:hint="default"/>
      </w:rPr>
    </w:lvl>
    <w:lvl w:ilvl="4" w:tplc="04070003" w:tentative="1">
      <w:start w:val="1"/>
      <w:numFmt w:val="bullet"/>
      <w:lvlText w:val="o"/>
      <w:lvlJc w:val="left"/>
      <w:pPr>
        <w:tabs>
          <w:tab w:val="num" w:pos="2466"/>
        </w:tabs>
        <w:ind w:left="2466" w:hanging="360"/>
      </w:pPr>
      <w:rPr>
        <w:rFonts w:ascii="Courier New" w:hAnsi="Courier New" w:hint="default"/>
      </w:rPr>
    </w:lvl>
    <w:lvl w:ilvl="5" w:tplc="04070005" w:tentative="1">
      <w:start w:val="1"/>
      <w:numFmt w:val="bullet"/>
      <w:lvlText w:val=""/>
      <w:lvlJc w:val="left"/>
      <w:pPr>
        <w:tabs>
          <w:tab w:val="num" w:pos="3186"/>
        </w:tabs>
        <w:ind w:left="3186" w:hanging="360"/>
      </w:pPr>
      <w:rPr>
        <w:rFonts w:ascii="Wingdings" w:hAnsi="Wingdings" w:hint="default"/>
      </w:rPr>
    </w:lvl>
    <w:lvl w:ilvl="6" w:tplc="04070001" w:tentative="1">
      <w:start w:val="1"/>
      <w:numFmt w:val="bullet"/>
      <w:lvlText w:val=""/>
      <w:lvlJc w:val="left"/>
      <w:pPr>
        <w:tabs>
          <w:tab w:val="num" w:pos="3906"/>
        </w:tabs>
        <w:ind w:left="3906" w:hanging="360"/>
      </w:pPr>
      <w:rPr>
        <w:rFonts w:ascii="Symbol" w:hAnsi="Symbol" w:hint="default"/>
      </w:rPr>
    </w:lvl>
    <w:lvl w:ilvl="7" w:tplc="04070003" w:tentative="1">
      <w:start w:val="1"/>
      <w:numFmt w:val="bullet"/>
      <w:lvlText w:val="o"/>
      <w:lvlJc w:val="left"/>
      <w:pPr>
        <w:tabs>
          <w:tab w:val="num" w:pos="4626"/>
        </w:tabs>
        <w:ind w:left="4626" w:hanging="360"/>
      </w:pPr>
      <w:rPr>
        <w:rFonts w:ascii="Courier New" w:hAnsi="Courier New" w:hint="default"/>
      </w:rPr>
    </w:lvl>
    <w:lvl w:ilvl="8" w:tplc="04070005" w:tentative="1">
      <w:start w:val="1"/>
      <w:numFmt w:val="bullet"/>
      <w:lvlText w:val=""/>
      <w:lvlJc w:val="left"/>
      <w:pPr>
        <w:tabs>
          <w:tab w:val="num" w:pos="5346"/>
        </w:tabs>
        <w:ind w:left="5346" w:hanging="360"/>
      </w:pPr>
      <w:rPr>
        <w:rFonts w:ascii="Wingdings" w:hAnsi="Wingdings" w:hint="default"/>
      </w:rPr>
    </w:lvl>
  </w:abstractNum>
  <w:abstractNum w:abstractNumId="21" w15:restartNumberingAfterBreak="0">
    <w:nsid w:val="461F528B"/>
    <w:multiLevelType w:val="hybridMultilevel"/>
    <w:tmpl w:val="E332B0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D8D697D"/>
    <w:multiLevelType w:val="hybridMultilevel"/>
    <w:tmpl w:val="72905718"/>
    <w:lvl w:ilvl="0" w:tplc="0407000F">
      <w:start w:val="1"/>
      <w:numFmt w:val="decimal"/>
      <w:lvlText w:val="%1."/>
      <w:lvlJc w:val="left"/>
      <w:pPr>
        <w:tabs>
          <w:tab w:val="num" w:pos="360"/>
        </w:tabs>
        <w:ind w:left="360" w:hanging="360"/>
      </w:pPr>
    </w:lvl>
    <w:lvl w:ilvl="1" w:tplc="04070019">
      <w:start w:val="1"/>
      <w:numFmt w:val="lowerLetter"/>
      <w:lvlText w:val="%2."/>
      <w:lvlJc w:val="left"/>
      <w:pPr>
        <w:tabs>
          <w:tab w:val="num" w:pos="1080"/>
        </w:tabs>
        <w:ind w:left="1080" w:hanging="360"/>
      </w:pPr>
    </w:lvl>
    <w:lvl w:ilvl="2" w:tplc="0407001B">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3" w15:restartNumberingAfterBreak="0">
    <w:nsid w:val="4F1C1AAA"/>
    <w:multiLevelType w:val="hybridMultilevel"/>
    <w:tmpl w:val="5FF6BCA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F3D154D"/>
    <w:multiLevelType w:val="hybridMultilevel"/>
    <w:tmpl w:val="3506B1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10731E5"/>
    <w:multiLevelType w:val="hybridMultilevel"/>
    <w:tmpl w:val="F9524B5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61822B9"/>
    <w:multiLevelType w:val="hybridMultilevel"/>
    <w:tmpl w:val="9DAEA69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15:restartNumberingAfterBreak="0">
    <w:nsid w:val="56B643AA"/>
    <w:multiLevelType w:val="hybridMultilevel"/>
    <w:tmpl w:val="24B8224E"/>
    <w:lvl w:ilvl="0" w:tplc="EC900C72">
      <w:start w:val="1"/>
      <w:numFmt w:val="bullet"/>
      <w:lvlText w:val=""/>
      <w:lvlJc w:val="left"/>
      <w:pPr>
        <w:tabs>
          <w:tab w:val="num" w:pos="1494"/>
        </w:tabs>
        <w:ind w:left="1474" w:hanging="34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A233A4D"/>
    <w:multiLevelType w:val="hybridMultilevel"/>
    <w:tmpl w:val="C5F499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CE45057"/>
    <w:multiLevelType w:val="hybridMultilevel"/>
    <w:tmpl w:val="E30011E6"/>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30" w15:restartNumberingAfterBreak="0">
    <w:nsid w:val="5E0B0EEC"/>
    <w:multiLevelType w:val="hybridMultilevel"/>
    <w:tmpl w:val="443894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08B7A5E"/>
    <w:multiLevelType w:val="hybridMultilevel"/>
    <w:tmpl w:val="8BEAFF8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2E36B2A"/>
    <w:multiLevelType w:val="hybridMultilevel"/>
    <w:tmpl w:val="94561D90"/>
    <w:lvl w:ilvl="0" w:tplc="E76A5AAA">
      <w:start w:val="25"/>
      <w:numFmt w:val="bullet"/>
      <w:lvlText w:val="-"/>
      <w:lvlJc w:val="left"/>
      <w:pPr>
        <w:tabs>
          <w:tab w:val="num" w:pos="720"/>
        </w:tabs>
        <w:ind w:left="720" w:hanging="360"/>
      </w:pPr>
      <w:rPr>
        <w:rFonts w:ascii="Times New Roman" w:eastAsia="Times New Roman" w:hAnsi="Times New Roman" w:cs="Times New Roman" w:hint="default"/>
      </w:rPr>
    </w:lvl>
    <w:lvl w:ilvl="1" w:tplc="04070003">
      <w:start w:val="1"/>
      <w:numFmt w:val="bullet"/>
      <w:lvlText w:val="o"/>
      <w:lvlJc w:val="left"/>
      <w:pPr>
        <w:tabs>
          <w:tab w:val="num" w:pos="1440"/>
        </w:tabs>
        <w:ind w:left="1440" w:hanging="360"/>
      </w:pPr>
      <w:rPr>
        <w:rFonts w:ascii="Courier New" w:hAnsi="Courier New" w:hint="default"/>
      </w:rPr>
    </w:lvl>
    <w:lvl w:ilvl="2" w:tplc="1364405A">
      <w:start w:val="1"/>
      <w:numFmt w:val="bullet"/>
      <w:lvlText w:val=""/>
      <w:lvlJc w:val="left"/>
      <w:pPr>
        <w:tabs>
          <w:tab w:val="num" w:pos="2160"/>
        </w:tabs>
        <w:ind w:left="2160" w:hanging="360"/>
      </w:pPr>
      <w:rPr>
        <w:rFonts w:ascii="Symbol" w:hAnsi="Symbol"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4E20669"/>
    <w:multiLevelType w:val="hybridMultilevel"/>
    <w:tmpl w:val="705A97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A690289"/>
    <w:multiLevelType w:val="hybridMultilevel"/>
    <w:tmpl w:val="1680A332"/>
    <w:lvl w:ilvl="0" w:tplc="04070001">
      <w:start w:val="8"/>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B491B3D"/>
    <w:multiLevelType w:val="hybridMultilevel"/>
    <w:tmpl w:val="323EE9A0"/>
    <w:lvl w:ilvl="0" w:tplc="EC900C72">
      <w:start w:val="1"/>
      <w:numFmt w:val="bullet"/>
      <w:lvlText w:val=""/>
      <w:lvlJc w:val="left"/>
      <w:pPr>
        <w:tabs>
          <w:tab w:val="num" w:pos="1494"/>
        </w:tabs>
        <w:ind w:left="1474" w:hanging="34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EFC066C"/>
    <w:multiLevelType w:val="hybridMultilevel"/>
    <w:tmpl w:val="72905718"/>
    <w:lvl w:ilvl="0" w:tplc="0407000F">
      <w:start w:val="1"/>
      <w:numFmt w:val="decimal"/>
      <w:lvlText w:val="%1."/>
      <w:lvlJc w:val="left"/>
      <w:pPr>
        <w:tabs>
          <w:tab w:val="num" w:pos="360"/>
        </w:tabs>
        <w:ind w:left="360" w:hanging="360"/>
      </w:pPr>
    </w:lvl>
    <w:lvl w:ilvl="1" w:tplc="04070019">
      <w:start w:val="1"/>
      <w:numFmt w:val="lowerLetter"/>
      <w:lvlText w:val="%2."/>
      <w:lvlJc w:val="left"/>
      <w:pPr>
        <w:tabs>
          <w:tab w:val="num" w:pos="1080"/>
        </w:tabs>
        <w:ind w:left="1080" w:hanging="360"/>
      </w:pPr>
    </w:lvl>
    <w:lvl w:ilvl="2" w:tplc="0407001B">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37" w15:restartNumberingAfterBreak="0">
    <w:nsid w:val="706D609E"/>
    <w:multiLevelType w:val="hybridMultilevel"/>
    <w:tmpl w:val="7D8285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4972249"/>
    <w:multiLevelType w:val="hybridMultilevel"/>
    <w:tmpl w:val="17F0BBDE"/>
    <w:lvl w:ilvl="0" w:tplc="EC900C72">
      <w:start w:val="1"/>
      <w:numFmt w:val="bullet"/>
      <w:lvlText w:val=""/>
      <w:lvlJc w:val="left"/>
      <w:pPr>
        <w:tabs>
          <w:tab w:val="num" w:pos="360"/>
        </w:tabs>
        <w:ind w:left="340" w:hanging="340"/>
      </w:pPr>
      <w:rPr>
        <w:rFonts w:ascii="Wingdings" w:hAnsi="Wingdings" w:hint="default"/>
      </w:rPr>
    </w:lvl>
    <w:lvl w:ilvl="1" w:tplc="04070003" w:tentative="1">
      <w:start w:val="1"/>
      <w:numFmt w:val="bullet"/>
      <w:lvlText w:val="o"/>
      <w:lvlJc w:val="left"/>
      <w:pPr>
        <w:tabs>
          <w:tab w:val="num" w:pos="306"/>
        </w:tabs>
        <w:ind w:left="306" w:hanging="360"/>
      </w:pPr>
      <w:rPr>
        <w:rFonts w:ascii="Courier New" w:hAnsi="Courier New" w:hint="default"/>
      </w:rPr>
    </w:lvl>
    <w:lvl w:ilvl="2" w:tplc="04070005" w:tentative="1">
      <w:start w:val="1"/>
      <w:numFmt w:val="bullet"/>
      <w:lvlText w:val=""/>
      <w:lvlJc w:val="left"/>
      <w:pPr>
        <w:tabs>
          <w:tab w:val="num" w:pos="1026"/>
        </w:tabs>
        <w:ind w:left="1026" w:hanging="360"/>
      </w:pPr>
      <w:rPr>
        <w:rFonts w:ascii="Wingdings" w:hAnsi="Wingdings" w:hint="default"/>
      </w:rPr>
    </w:lvl>
    <w:lvl w:ilvl="3" w:tplc="04070001" w:tentative="1">
      <w:start w:val="1"/>
      <w:numFmt w:val="bullet"/>
      <w:lvlText w:val=""/>
      <w:lvlJc w:val="left"/>
      <w:pPr>
        <w:tabs>
          <w:tab w:val="num" w:pos="1746"/>
        </w:tabs>
        <w:ind w:left="1746" w:hanging="360"/>
      </w:pPr>
      <w:rPr>
        <w:rFonts w:ascii="Symbol" w:hAnsi="Symbol" w:hint="default"/>
      </w:rPr>
    </w:lvl>
    <w:lvl w:ilvl="4" w:tplc="04070003" w:tentative="1">
      <w:start w:val="1"/>
      <w:numFmt w:val="bullet"/>
      <w:lvlText w:val="o"/>
      <w:lvlJc w:val="left"/>
      <w:pPr>
        <w:tabs>
          <w:tab w:val="num" w:pos="2466"/>
        </w:tabs>
        <w:ind w:left="2466" w:hanging="360"/>
      </w:pPr>
      <w:rPr>
        <w:rFonts w:ascii="Courier New" w:hAnsi="Courier New" w:hint="default"/>
      </w:rPr>
    </w:lvl>
    <w:lvl w:ilvl="5" w:tplc="04070005" w:tentative="1">
      <w:start w:val="1"/>
      <w:numFmt w:val="bullet"/>
      <w:lvlText w:val=""/>
      <w:lvlJc w:val="left"/>
      <w:pPr>
        <w:tabs>
          <w:tab w:val="num" w:pos="3186"/>
        </w:tabs>
        <w:ind w:left="3186" w:hanging="360"/>
      </w:pPr>
      <w:rPr>
        <w:rFonts w:ascii="Wingdings" w:hAnsi="Wingdings" w:hint="default"/>
      </w:rPr>
    </w:lvl>
    <w:lvl w:ilvl="6" w:tplc="04070001" w:tentative="1">
      <w:start w:val="1"/>
      <w:numFmt w:val="bullet"/>
      <w:lvlText w:val=""/>
      <w:lvlJc w:val="left"/>
      <w:pPr>
        <w:tabs>
          <w:tab w:val="num" w:pos="3906"/>
        </w:tabs>
        <w:ind w:left="3906" w:hanging="360"/>
      </w:pPr>
      <w:rPr>
        <w:rFonts w:ascii="Symbol" w:hAnsi="Symbol" w:hint="default"/>
      </w:rPr>
    </w:lvl>
    <w:lvl w:ilvl="7" w:tplc="04070003" w:tentative="1">
      <w:start w:val="1"/>
      <w:numFmt w:val="bullet"/>
      <w:lvlText w:val="o"/>
      <w:lvlJc w:val="left"/>
      <w:pPr>
        <w:tabs>
          <w:tab w:val="num" w:pos="4626"/>
        </w:tabs>
        <w:ind w:left="4626" w:hanging="360"/>
      </w:pPr>
      <w:rPr>
        <w:rFonts w:ascii="Courier New" w:hAnsi="Courier New" w:hint="default"/>
      </w:rPr>
    </w:lvl>
    <w:lvl w:ilvl="8" w:tplc="04070005" w:tentative="1">
      <w:start w:val="1"/>
      <w:numFmt w:val="bullet"/>
      <w:lvlText w:val=""/>
      <w:lvlJc w:val="left"/>
      <w:pPr>
        <w:tabs>
          <w:tab w:val="num" w:pos="5346"/>
        </w:tabs>
        <w:ind w:left="5346" w:hanging="360"/>
      </w:pPr>
      <w:rPr>
        <w:rFonts w:ascii="Wingdings" w:hAnsi="Wingdings" w:hint="default"/>
      </w:rPr>
    </w:lvl>
  </w:abstractNum>
  <w:abstractNum w:abstractNumId="39" w15:restartNumberingAfterBreak="0">
    <w:nsid w:val="7BD61176"/>
    <w:multiLevelType w:val="hybridMultilevel"/>
    <w:tmpl w:val="D3A27384"/>
    <w:lvl w:ilvl="0" w:tplc="04070001">
      <w:start w:val="4"/>
      <w:numFmt w:val="bullet"/>
      <w:lvlText w:val=""/>
      <w:lvlJc w:val="left"/>
      <w:pPr>
        <w:ind w:left="720" w:hanging="360"/>
      </w:pPr>
      <w:rPr>
        <w:rFonts w:ascii="Symbol" w:eastAsia="Times New Roman" w:hAnsi="Symbo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C62082B"/>
    <w:multiLevelType w:val="hybridMultilevel"/>
    <w:tmpl w:val="6E5893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C9F27EC"/>
    <w:multiLevelType w:val="hybridMultilevel"/>
    <w:tmpl w:val="6A22FC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1"/>
  </w:num>
  <w:num w:numId="2">
    <w:abstractNumId w:val="41"/>
  </w:num>
  <w:num w:numId="3">
    <w:abstractNumId w:val="24"/>
  </w:num>
  <w:num w:numId="4">
    <w:abstractNumId w:val="21"/>
  </w:num>
  <w:num w:numId="5">
    <w:abstractNumId w:val="40"/>
  </w:num>
  <w:num w:numId="6">
    <w:abstractNumId w:val="37"/>
  </w:num>
  <w:num w:numId="7">
    <w:abstractNumId w:val="33"/>
  </w:num>
  <w:num w:numId="8">
    <w:abstractNumId w:val="4"/>
  </w:num>
  <w:num w:numId="9">
    <w:abstractNumId w:val="28"/>
  </w:num>
  <w:num w:numId="10">
    <w:abstractNumId w:val="7"/>
  </w:num>
  <w:num w:numId="11">
    <w:abstractNumId w:val="38"/>
  </w:num>
  <w:num w:numId="12">
    <w:abstractNumId w:val="35"/>
  </w:num>
  <w:num w:numId="13">
    <w:abstractNumId w:val="13"/>
  </w:num>
  <w:num w:numId="14">
    <w:abstractNumId w:val="29"/>
  </w:num>
  <w:num w:numId="15">
    <w:abstractNumId w:val="2"/>
  </w:num>
  <w:num w:numId="16">
    <w:abstractNumId w:val="27"/>
  </w:num>
  <w:num w:numId="17">
    <w:abstractNumId w:val="20"/>
  </w:num>
  <w:num w:numId="18">
    <w:abstractNumId w:val="18"/>
  </w:num>
  <w:num w:numId="19">
    <w:abstractNumId w:val="22"/>
  </w:num>
  <w:num w:numId="20">
    <w:abstractNumId w:val="0"/>
  </w:num>
  <w:num w:numId="21">
    <w:abstractNumId w:val="5"/>
  </w:num>
  <w:num w:numId="22">
    <w:abstractNumId w:val="11"/>
  </w:num>
  <w:num w:numId="23">
    <w:abstractNumId w:val="36"/>
  </w:num>
  <w:num w:numId="24">
    <w:abstractNumId w:val="26"/>
  </w:num>
  <w:num w:numId="25">
    <w:abstractNumId w:val="14"/>
  </w:num>
  <w:num w:numId="26">
    <w:abstractNumId w:val="12"/>
  </w:num>
  <w:num w:numId="27">
    <w:abstractNumId w:val="3"/>
  </w:num>
  <w:num w:numId="28">
    <w:abstractNumId w:val="19"/>
  </w:num>
  <w:num w:numId="29">
    <w:abstractNumId w:val="32"/>
  </w:num>
  <w:num w:numId="30">
    <w:abstractNumId w:val="39"/>
  </w:num>
  <w:num w:numId="31">
    <w:abstractNumId w:val="34"/>
  </w:num>
  <w:num w:numId="32">
    <w:abstractNumId w:val="9"/>
  </w:num>
  <w:num w:numId="33">
    <w:abstractNumId w:val="15"/>
  </w:num>
  <w:num w:numId="34">
    <w:abstractNumId w:val="16"/>
  </w:num>
  <w:num w:numId="35">
    <w:abstractNumId w:val="10"/>
  </w:num>
  <w:num w:numId="36">
    <w:abstractNumId w:val="1"/>
  </w:num>
  <w:num w:numId="37">
    <w:abstractNumId w:val="17"/>
  </w:num>
  <w:num w:numId="38">
    <w:abstractNumId w:val="25"/>
  </w:num>
  <w:num w:numId="39">
    <w:abstractNumId w:val="23"/>
  </w:num>
  <w:num w:numId="40">
    <w:abstractNumId w:val="8"/>
  </w:num>
  <w:num w:numId="41">
    <w:abstractNumId w:val="6"/>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consecutiveHyphenLimit w:val="3"/>
  <w:hyphenationZone w:val="680"/>
  <w:doNotHyphenateCaps/>
  <w:noPunctuationKerning/>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3C2"/>
    <w:rsid w:val="000062B1"/>
    <w:rsid w:val="00012683"/>
    <w:rsid w:val="00012C78"/>
    <w:rsid w:val="00014738"/>
    <w:rsid w:val="00016026"/>
    <w:rsid w:val="0002161C"/>
    <w:rsid w:val="00030B3B"/>
    <w:rsid w:val="00036926"/>
    <w:rsid w:val="000413AC"/>
    <w:rsid w:val="00053637"/>
    <w:rsid w:val="0005487E"/>
    <w:rsid w:val="0005705B"/>
    <w:rsid w:val="00064C09"/>
    <w:rsid w:val="00072699"/>
    <w:rsid w:val="00073F6E"/>
    <w:rsid w:val="0007576F"/>
    <w:rsid w:val="00083308"/>
    <w:rsid w:val="00084D61"/>
    <w:rsid w:val="00091202"/>
    <w:rsid w:val="000A166A"/>
    <w:rsid w:val="000A1EC0"/>
    <w:rsid w:val="000A243F"/>
    <w:rsid w:val="000A67EF"/>
    <w:rsid w:val="000A7A97"/>
    <w:rsid w:val="000B68CE"/>
    <w:rsid w:val="000C0178"/>
    <w:rsid w:val="000C52BB"/>
    <w:rsid w:val="000C569B"/>
    <w:rsid w:val="000C6D06"/>
    <w:rsid w:val="000D30AE"/>
    <w:rsid w:val="000D327C"/>
    <w:rsid w:val="000D4233"/>
    <w:rsid w:val="000D45E5"/>
    <w:rsid w:val="000D5156"/>
    <w:rsid w:val="000D568D"/>
    <w:rsid w:val="000D7FCE"/>
    <w:rsid w:val="000E0C4F"/>
    <w:rsid w:val="000E5CD8"/>
    <w:rsid w:val="000F694D"/>
    <w:rsid w:val="00100329"/>
    <w:rsid w:val="0010502D"/>
    <w:rsid w:val="001131ED"/>
    <w:rsid w:val="00113502"/>
    <w:rsid w:val="0011444A"/>
    <w:rsid w:val="00115BA6"/>
    <w:rsid w:val="001218A3"/>
    <w:rsid w:val="00125391"/>
    <w:rsid w:val="0013218C"/>
    <w:rsid w:val="001335FC"/>
    <w:rsid w:val="00140651"/>
    <w:rsid w:val="00141DE2"/>
    <w:rsid w:val="0014207C"/>
    <w:rsid w:val="001478B8"/>
    <w:rsid w:val="00147A74"/>
    <w:rsid w:val="00147DFD"/>
    <w:rsid w:val="001516AC"/>
    <w:rsid w:val="00151F1C"/>
    <w:rsid w:val="001543AE"/>
    <w:rsid w:val="0015564B"/>
    <w:rsid w:val="00162D81"/>
    <w:rsid w:val="00165FEE"/>
    <w:rsid w:val="00166D68"/>
    <w:rsid w:val="00171015"/>
    <w:rsid w:val="0017408F"/>
    <w:rsid w:val="0017443B"/>
    <w:rsid w:val="00174DC2"/>
    <w:rsid w:val="00177390"/>
    <w:rsid w:val="00180AA5"/>
    <w:rsid w:val="00181519"/>
    <w:rsid w:val="00183F9E"/>
    <w:rsid w:val="00187097"/>
    <w:rsid w:val="00190E0F"/>
    <w:rsid w:val="00195919"/>
    <w:rsid w:val="001A3497"/>
    <w:rsid w:val="001A481E"/>
    <w:rsid w:val="001A7111"/>
    <w:rsid w:val="001B2B41"/>
    <w:rsid w:val="001B782F"/>
    <w:rsid w:val="001B7A80"/>
    <w:rsid w:val="001C27E7"/>
    <w:rsid w:val="001C283A"/>
    <w:rsid w:val="001C47FC"/>
    <w:rsid w:val="001C576A"/>
    <w:rsid w:val="001D0950"/>
    <w:rsid w:val="001D2003"/>
    <w:rsid w:val="001D2A8B"/>
    <w:rsid w:val="001D3403"/>
    <w:rsid w:val="001E0250"/>
    <w:rsid w:val="001E0814"/>
    <w:rsid w:val="001E1F7F"/>
    <w:rsid w:val="001E4718"/>
    <w:rsid w:val="001E4A95"/>
    <w:rsid w:val="001E4ED4"/>
    <w:rsid w:val="001F3389"/>
    <w:rsid w:val="001F5160"/>
    <w:rsid w:val="002048E9"/>
    <w:rsid w:val="00215F76"/>
    <w:rsid w:val="002205A9"/>
    <w:rsid w:val="00224CFE"/>
    <w:rsid w:val="002264DC"/>
    <w:rsid w:val="00232DEE"/>
    <w:rsid w:val="00241D5C"/>
    <w:rsid w:val="002434E2"/>
    <w:rsid w:val="002469AC"/>
    <w:rsid w:val="00247775"/>
    <w:rsid w:val="00252809"/>
    <w:rsid w:val="00256965"/>
    <w:rsid w:val="00260248"/>
    <w:rsid w:val="00265019"/>
    <w:rsid w:val="00265204"/>
    <w:rsid w:val="00270604"/>
    <w:rsid w:val="002707B9"/>
    <w:rsid w:val="0028142A"/>
    <w:rsid w:val="00285F81"/>
    <w:rsid w:val="0029147C"/>
    <w:rsid w:val="0029483C"/>
    <w:rsid w:val="00297747"/>
    <w:rsid w:val="002977D7"/>
    <w:rsid w:val="0029793E"/>
    <w:rsid w:val="002A3981"/>
    <w:rsid w:val="002A685A"/>
    <w:rsid w:val="002B12A1"/>
    <w:rsid w:val="002B3CD7"/>
    <w:rsid w:val="002B5CAB"/>
    <w:rsid w:val="002C4675"/>
    <w:rsid w:val="002C4CB1"/>
    <w:rsid w:val="002C6149"/>
    <w:rsid w:val="002D78AA"/>
    <w:rsid w:val="002E2A0D"/>
    <w:rsid w:val="002E5B0D"/>
    <w:rsid w:val="002F0FC7"/>
    <w:rsid w:val="002F23CF"/>
    <w:rsid w:val="002F35E2"/>
    <w:rsid w:val="002F5663"/>
    <w:rsid w:val="002F5900"/>
    <w:rsid w:val="002F6ADA"/>
    <w:rsid w:val="0030053A"/>
    <w:rsid w:val="003013A1"/>
    <w:rsid w:val="00304359"/>
    <w:rsid w:val="00307C3D"/>
    <w:rsid w:val="00307F9C"/>
    <w:rsid w:val="00312D04"/>
    <w:rsid w:val="00321E90"/>
    <w:rsid w:val="00325E76"/>
    <w:rsid w:val="0032628C"/>
    <w:rsid w:val="00327121"/>
    <w:rsid w:val="00332EB2"/>
    <w:rsid w:val="0033737D"/>
    <w:rsid w:val="00342013"/>
    <w:rsid w:val="0034749B"/>
    <w:rsid w:val="00350685"/>
    <w:rsid w:val="00351698"/>
    <w:rsid w:val="003527BF"/>
    <w:rsid w:val="0036365D"/>
    <w:rsid w:val="00364B46"/>
    <w:rsid w:val="0036678C"/>
    <w:rsid w:val="003700FB"/>
    <w:rsid w:val="0037062E"/>
    <w:rsid w:val="00373973"/>
    <w:rsid w:val="0037449D"/>
    <w:rsid w:val="00375473"/>
    <w:rsid w:val="00375BE6"/>
    <w:rsid w:val="00376F02"/>
    <w:rsid w:val="0039109A"/>
    <w:rsid w:val="00391BE0"/>
    <w:rsid w:val="003A5946"/>
    <w:rsid w:val="003A6059"/>
    <w:rsid w:val="003B5E27"/>
    <w:rsid w:val="003B6741"/>
    <w:rsid w:val="003C0FC0"/>
    <w:rsid w:val="003C0FD7"/>
    <w:rsid w:val="003D569C"/>
    <w:rsid w:val="003E46FF"/>
    <w:rsid w:val="003F1B6F"/>
    <w:rsid w:val="003F55EC"/>
    <w:rsid w:val="003F5891"/>
    <w:rsid w:val="00400142"/>
    <w:rsid w:val="0040128F"/>
    <w:rsid w:val="00404479"/>
    <w:rsid w:val="004079C3"/>
    <w:rsid w:val="00407F8F"/>
    <w:rsid w:val="0041096F"/>
    <w:rsid w:val="004152DC"/>
    <w:rsid w:val="00427630"/>
    <w:rsid w:val="00440649"/>
    <w:rsid w:val="00443814"/>
    <w:rsid w:val="00447573"/>
    <w:rsid w:val="00451177"/>
    <w:rsid w:val="00455E10"/>
    <w:rsid w:val="00466CC9"/>
    <w:rsid w:val="004761DE"/>
    <w:rsid w:val="00480687"/>
    <w:rsid w:val="004809B9"/>
    <w:rsid w:val="00486803"/>
    <w:rsid w:val="00486926"/>
    <w:rsid w:val="00491935"/>
    <w:rsid w:val="00493FE0"/>
    <w:rsid w:val="004945DB"/>
    <w:rsid w:val="00495293"/>
    <w:rsid w:val="004A3D1D"/>
    <w:rsid w:val="004B1303"/>
    <w:rsid w:val="004B16DA"/>
    <w:rsid w:val="004D2CF7"/>
    <w:rsid w:val="004D2DD1"/>
    <w:rsid w:val="004D50D4"/>
    <w:rsid w:val="004D5358"/>
    <w:rsid w:val="004D71D7"/>
    <w:rsid w:val="004D7468"/>
    <w:rsid w:val="004D7C47"/>
    <w:rsid w:val="004E388C"/>
    <w:rsid w:val="004F3F16"/>
    <w:rsid w:val="004F4BAD"/>
    <w:rsid w:val="005036E1"/>
    <w:rsid w:val="00505D28"/>
    <w:rsid w:val="005113C2"/>
    <w:rsid w:val="005207A8"/>
    <w:rsid w:val="00525CB2"/>
    <w:rsid w:val="00534FA9"/>
    <w:rsid w:val="00537661"/>
    <w:rsid w:val="005452C7"/>
    <w:rsid w:val="0054631F"/>
    <w:rsid w:val="00546CF8"/>
    <w:rsid w:val="00564560"/>
    <w:rsid w:val="00574C1D"/>
    <w:rsid w:val="00576943"/>
    <w:rsid w:val="005770C6"/>
    <w:rsid w:val="005803A8"/>
    <w:rsid w:val="00585B71"/>
    <w:rsid w:val="0058702F"/>
    <w:rsid w:val="00596E6F"/>
    <w:rsid w:val="005A0893"/>
    <w:rsid w:val="005A1788"/>
    <w:rsid w:val="005A316E"/>
    <w:rsid w:val="005A4366"/>
    <w:rsid w:val="005A54E5"/>
    <w:rsid w:val="005A7F36"/>
    <w:rsid w:val="005B14B6"/>
    <w:rsid w:val="005B1B56"/>
    <w:rsid w:val="005B2AC1"/>
    <w:rsid w:val="005B2DCA"/>
    <w:rsid w:val="005C6DA5"/>
    <w:rsid w:val="005D163F"/>
    <w:rsid w:val="005D5F31"/>
    <w:rsid w:val="005E082C"/>
    <w:rsid w:val="005E1403"/>
    <w:rsid w:val="005E2D33"/>
    <w:rsid w:val="005E45AF"/>
    <w:rsid w:val="005F277E"/>
    <w:rsid w:val="005F3A08"/>
    <w:rsid w:val="005F70DB"/>
    <w:rsid w:val="006038B7"/>
    <w:rsid w:val="00604660"/>
    <w:rsid w:val="00613E4C"/>
    <w:rsid w:val="0062103C"/>
    <w:rsid w:val="00622FF3"/>
    <w:rsid w:val="006240E1"/>
    <w:rsid w:val="006305D0"/>
    <w:rsid w:val="00637F93"/>
    <w:rsid w:val="00642186"/>
    <w:rsid w:val="00643CD0"/>
    <w:rsid w:val="00656959"/>
    <w:rsid w:val="006575E5"/>
    <w:rsid w:val="006603D3"/>
    <w:rsid w:val="006635AD"/>
    <w:rsid w:val="00664189"/>
    <w:rsid w:val="006720FF"/>
    <w:rsid w:val="0067684A"/>
    <w:rsid w:val="00681D3D"/>
    <w:rsid w:val="00684E95"/>
    <w:rsid w:val="0068511E"/>
    <w:rsid w:val="0068791C"/>
    <w:rsid w:val="00693745"/>
    <w:rsid w:val="00693BFE"/>
    <w:rsid w:val="006A0B3B"/>
    <w:rsid w:val="006A2537"/>
    <w:rsid w:val="006A259B"/>
    <w:rsid w:val="006B32AC"/>
    <w:rsid w:val="006B6D0E"/>
    <w:rsid w:val="006B7553"/>
    <w:rsid w:val="006C0F1A"/>
    <w:rsid w:val="006C29CA"/>
    <w:rsid w:val="006D15D6"/>
    <w:rsid w:val="006D724A"/>
    <w:rsid w:val="006E513B"/>
    <w:rsid w:val="006F14F0"/>
    <w:rsid w:val="006F1E86"/>
    <w:rsid w:val="006F48CC"/>
    <w:rsid w:val="0071372A"/>
    <w:rsid w:val="007144C3"/>
    <w:rsid w:val="00717349"/>
    <w:rsid w:val="00717766"/>
    <w:rsid w:val="00725FCD"/>
    <w:rsid w:val="00733C62"/>
    <w:rsid w:val="0073553A"/>
    <w:rsid w:val="00740231"/>
    <w:rsid w:val="00741099"/>
    <w:rsid w:val="007507A6"/>
    <w:rsid w:val="00753D59"/>
    <w:rsid w:val="0075684E"/>
    <w:rsid w:val="00766A5B"/>
    <w:rsid w:val="00777A67"/>
    <w:rsid w:val="00782566"/>
    <w:rsid w:val="00783C85"/>
    <w:rsid w:val="00786B3C"/>
    <w:rsid w:val="007A133E"/>
    <w:rsid w:val="007B22ED"/>
    <w:rsid w:val="007B6210"/>
    <w:rsid w:val="007B6236"/>
    <w:rsid w:val="007B62C9"/>
    <w:rsid w:val="007B6AA2"/>
    <w:rsid w:val="007C240E"/>
    <w:rsid w:val="007D168A"/>
    <w:rsid w:val="007D6AE7"/>
    <w:rsid w:val="007E4DBA"/>
    <w:rsid w:val="007E6FEA"/>
    <w:rsid w:val="007F1FB6"/>
    <w:rsid w:val="007F6579"/>
    <w:rsid w:val="00804C6C"/>
    <w:rsid w:val="00806339"/>
    <w:rsid w:val="008108A1"/>
    <w:rsid w:val="00811A95"/>
    <w:rsid w:val="008137C4"/>
    <w:rsid w:val="00817516"/>
    <w:rsid w:val="00817D05"/>
    <w:rsid w:val="00833545"/>
    <w:rsid w:val="00833998"/>
    <w:rsid w:val="00834E47"/>
    <w:rsid w:val="008358AD"/>
    <w:rsid w:val="0083737D"/>
    <w:rsid w:val="00837BF9"/>
    <w:rsid w:val="00841B01"/>
    <w:rsid w:val="0084306B"/>
    <w:rsid w:val="008447AC"/>
    <w:rsid w:val="00844A31"/>
    <w:rsid w:val="00851B9C"/>
    <w:rsid w:val="0086352F"/>
    <w:rsid w:val="008643A2"/>
    <w:rsid w:val="00865A8C"/>
    <w:rsid w:val="00873C99"/>
    <w:rsid w:val="008811CF"/>
    <w:rsid w:val="00881352"/>
    <w:rsid w:val="00883B1E"/>
    <w:rsid w:val="008867B7"/>
    <w:rsid w:val="00890180"/>
    <w:rsid w:val="00892BCF"/>
    <w:rsid w:val="00893260"/>
    <w:rsid w:val="00893FB6"/>
    <w:rsid w:val="00894F11"/>
    <w:rsid w:val="008959EE"/>
    <w:rsid w:val="0089720A"/>
    <w:rsid w:val="008B29C8"/>
    <w:rsid w:val="008C5F8F"/>
    <w:rsid w:val="008C6450"/>
    <w:rsid w:val="008C67FD"/>
    <w:rsid w:val="008D6DF5"/>
    <w:rsid w:val="008D6E26"/>
    <w:rsid w:val="008D723D"/>
    <w:rsid w:val="008E00A5"/>
    <w:rsid w:val="008E35F6"/>
    <w:rsid w:val="008E4E51"/>
    <w:rsid w:val="008E604D"/>
    <w:rsid w:val="008F499D"/>
    <w:rsid w:val="008F72E9"/>
    <w:rsid w:val="009021D3"/>
    <w:rsid w:val="0090333F"/>
    <w:rsid w:val="0090460D"/>
    <w:rsid w:val="00905C1A"/>
    <w:rsid w:val="00911A86"/>
    <w:rsid w:val="009134DE"/>
    <w:rsid w:val="00917622"/>
    <w:rsid w:val="00920432"/>
    <w:rsid w:val="009226CD"/>
    <w:rsid w:val="00924CCF"/>
    <w:rsid w:val="00927294"/>
    <w:rsid w:val="009324F3"/>
    <w:rsid w:val="009325F3"/>
    <w:rsid w:val="00940563"/>
    <w:rsid w:val="009441EB"/>
    <w:rsid w:val="00944791"/>
    <w:rsid w:val="00946213"/>
    <w:rsid w:val="00946DAE"/>
    <w:rsid w:val="00950D27"/>
    <w:rsid w:val="0095133E"/>
    <w:rsid w:val="009541D7"/>
    <w:rsid w:val="00954CA3"/>
    <w:rsid w:val="00967647"/>
    <w:rsid w:val="0097065D"/>
    <w:rsid w:val="009727DB"/>
    <w:rsid w:val="00973706"/>
    <w:rsid w:val="009770C3"/>
    <w:rsid w:val="009806B1"/>
    <w:rsid w:val="0098081F"/>
    <w:rsid w:val="0098123E"/>
    <w:rsid w:val="00985E4B"/>
    <w:rsid w:val="009878F2"/>
    <w:rsid w:val="00995FF4"/>
    <w:rsid w:val="009A12FD"/>
    <w:rsid w:val="009A1F23"/>
    <w:rsid w:val="009A22E7"/>
    <w:rsid w:val="009B40C8"/>
    <w:rsid w:val="009B50B8"/>
    <w:rsid w:val="009C2532"/>
    <w:rsid w:val="009C68FB"/>
    <w:rsid w:val="009C76D8"/>
    <w:rsid w:val="009C7EDA"/>
    <w:rsid w:val="009D0CEC"/>
    <w:rsid w:val="009D385F"/>
    <w:rsid w:val="009D7B5E"/>
    <w:rsid w:val="009E546B"/>
    <w:rsid w:val="009F42EE"/>
    <w:rsid w:val="009F563B"/>
    <w:rsid w:val="009F5B74"/>
    <w:rsid w:val="009F775E"/>
    <w:rsid w:val="00A00B68"/>
    <w:rsid w:val="00A02230"/>
    <w:rsid w:val="00A05A3D"/>
    <w:rsid w:val="00A07388"/>
    <w:rsid w:val="00A104B4"/>
    <w:rsid w:val="00A131A7"/>
    <w:rsid w:val="00A13B1D"/>
    <w:rsid w:val="00A2110D"/>
    <w:rsid w:val="00A2654E"/>
    <w:rsid w:val="00A3073E"/>
    <w:rsid w:val="00A32C11"/>
    <w:rsid w:val="00A34A72"/>
    <w:rsid w:val="00A35CD8"/>
    <w:rsid w:val="00A3648D"/>
    <w:rsid w:val="00A434EC"/>
    <w:rsid w:val="00A46151"/>
    <w:rsid w:val="00A511B1"/>
    <w:rsid w:val="00A53FD9"/>
    <w:rsid w:val="00A553A0"/>
    <w:rsid w:val="00A61E1A"/>
    <w:rsid w:val="00A622B8"/>
    <w:rsid w:val="00A658EB"/>
    <w:rsid w:val="00A71061"/>
    <w:rsid w:val="00A734A7"/>
    <w:rsid w:val="00A76CC8"/>
    <w:rsid w:val="00A77C39"/>
    <w:rsid w:val="00A831F6"/>
    <w:rsid w:val="00A85255"/>
    <w:rsid w:val="00A85CD1"/>
    <w:rsid w:val="00A87191"/>
    <w:rsid w:val="00AA11A2"/>
    <w:rsid w:val="00AA1905"/>
    <w:rsid w:val="00AA7515"/>
    <w:rsid w:val="00AC2071"/>
    <w:rsid w:val="00AC2FB1"/>
    <w:rsid w:val="00AD5C86"/>
    <w:rsid w:val="00AE12CD"/>
    <w:rsid w:val="00AF05B7"/>
    <w:rsid w:val="00AF1F86"/>
    <w:rsid w:val="00AF494D"/>
    <w:rsid w:val="00AF5304"/>
    <w:rsid w:val="00AF5B33"/>
    <w:rsid w:val="00AF7D47"/>
    <w:rsid w:val="00B018CE"/>
    <w:rsid w:val="00B01954"/>
    <w:rsid w:val="00B04354"/>
    <w:rsid w:val="00B04375"/>
    <w:rsid w:val="00B1660C"/>
    <w:rsid w:val="00B20BA4"/>
    <w:rsid w:val="00B22F7D"/>
    <w:rsid w:val="00B241A4"/>
    <w:rsid w:val="00B24203"/>
    <w:rsid w:val="00B250A9"/>
    <w:rsid w:val="00B346ED"/>
    <w:rsid w:val="00B36338"/>
    <w:rsid w:val="00B365D6"/>
    <w:rsid w:val="00B376E2"/>
    <w:rsid w:val="00B42CD9"/>
    <w:rsid w:val="00B43F26"/>
    <w:rsid w:val="00B45C4D"/>
    <w:rsid w:val="00B47E67"/>
    <w:rsid w:val="00B55DE3"/>
    <w:rsid w:val="00B55F04"/>
    <w:rsid w:val="00B61CC3"/>
    <w:rsid w:val="00B63577"/>
    <w:rsid w:val="00B70D33"/>
    <w:rsid w:val="00B73269"/>
    <w:rsid w:val="00B73FA5"/>
    <w:rsid w:val="00B81FFA"/>
    <w:rsid w:val="00B81FFF"/>
    <w:rsid w:val="00B8213A"/>
    <w:rsid w:val="00B825EB"/>
    <w:rsid w:val="00B9102B"/>
    <w:rsid w:val="00B959C8"/>
    <w:rsid w:val="00B96F97"/>
    <w:rsid w:val="00BA0924"/>
    <w:rsid w:val="00BA3498"/>
    <w:rsid w:val="00BA6884"/>
    <w:rsid w:val="00BA7358"/>
    <w:rsid w:val="00BB1C59"/>
    <w:rsid w:val="00BB7132"/>
    <w:rsid w:val="00BB7AA2"/>
    <w:rsid w:val="00BB7FA8"/>
    <w:rsid w:val="00BC072F"/>
    <w:rsid w:val="00BC25FA"/>
    <w:rsid w:val="00BD2DB7"/>
    <w:rsid w:val="00BD468A"/>
    <w:rsid w:val="00BD49FE"/>
    <w:rsid w:val="00BD6FAC"/>
    <w:rsid w:val="00BE3674"/>
    <w:rsid w:val="00BF4CDF"/>
    <w:rsid w:val="00BF5799"/>
    <w:rsid w:val="00C019C1"/>
    <w:rsid w:val="00C050C8"/>
    <w:rsid w:val="00C10121"/>
    <w:rsid w:val="00C126E3"/>
    <w:rsid w:val="00C16F3C"/>
    <w:rsid w:val="00C2284F"/>
    <w:rsid w:val="00C22ED5"/>
    <w:rsid w:val="00C25C92"/>
    <w:rsid w:val="00C322CD"/>
    <w:rsid w:val="00C33004"/>
    <w:rsid w:val="00C50786"/>
    <w:rsid w:val="00C50F60"/>
    <w:rsid w:val="00C54796"/>
    <w:rsid w:val="00C61F62"/>
    <w:rsid w:val="00C637F7"/>
    <w:rsid w:val="00C65372"/>
    <w:rsid w:val="00C66352"/>
    <w:rsid w:val="00C6756E"/>
    <w:rsid w:val="00C6792D"/>
    <w:rsid w:val="00C67DE4"/>
    <w:rsid w:val="00C729A4"/>
    <w:rsid w:val="00C803DC"/>
    <w:rsid w:val="00C80B6C"/>
    <w:rsid w:val="00C92396"/>
    <w:rsid w:val="00C95EF6"/>
    <w:rsid w:val="00CA1DF9"/>
    <w:rsid w:val="00CA3660"/>
    <w:rsid w:val="00CA3681"/>
    <w:rsid w:val="00CA3709"/>
    <w:rsid w:val="00CA701A"/>
    <w:rsid w:val="00CB1684"/>
    <w:rsid w:val="00CB1EB0"/>
    <w:rsid w:val="00CB4BD9"/>
    <w:rsid w:val="00CB5E2F"/>
    <w:rsid w:val="00CB64A6"/>
    <w:rsid w:val="00CC2F7D"/>
    <w:rsid w:val="00CC4BF9"/>
    <w:rsid w:val="00CD5430"/>
    <w:rsid w:val="00CE7511"/>
    <w:rsid w:val="00CF1DA7"/>
    <w:rsid w:val="00CF59CF"/>
    <w:rsid w:val="00D0186E"/>
    <w:rsid w:val="00D02B7E"/>
    <w:rsid w:val="00D0330E"/>
    <w:rsid w:val="00D0798F"/>
    <w:rsid w:val="00D132BC"/>
    <w:rsid w:val="00D1582E"/>
    <w:rsid w:val="00D3445E"/>
    <w:rsid w:val="00D35D03"/>
    <w:rsid w:val="00D36150"/>
    <w:rsid w:val="00D46360"/>
    <w:rsid w:val="00D476C2"/>
    <w:rsid w:val="00D50AE2"/>
    <w:rsid w:val="00D555C2"/>
    <w:rsid w:val="00D64C82"/>
    <w:rsid w:val="00D669AE"/>
    <w:rsid w:val="00D67245"/>
    <w:rsid w:val="00D74075"/>
    <w:rsid w:val="00D77363"/>
    <w:rsid w:val="00D929B7"/>
    <w:rsid w:val="00D94580"/>
    <w:rsid w:val="00DA35EF"/>
    <w:rsid w:val="00DB2B25"/>
    <w:rsid w:val="00DC20AF"/>
    <w:rsid w:val="00DC4846"/>
    <w:rsid w:val="00DC52EE"/>
    <w:rsid w:val="00DC5D6A"/>
    <w:rsid w:val="00DC7128"/>
    <w:rsid w:val="00DD1744"/>
    <w:rsid w:val="00DD4C3C"/>
    <w:rsid w:val="00DE0108"/>
    <w:rsid w:val="00DE0846"/>
    <w:rsid w:val="00DE6767"/>
    <w:rsid w:val="00DE7C39"/>
    <w:rsid w:val="00DF257D"/>
    <w:rsid w:val="00DF4C58"/>
    <w:rsid w:val="00DF4F4E"/>
    <w:rsid w:val="00DF5048"/>
    <w:rsid w:val="00DF5B01"/>
    <w:rsid w:val="00DF5CF2"/>
    <w:rsid w:val="00E01018"/>
    <w:rsid w:val="00E072F2"/>
    <w:rsid w:val="00E07508"/>
    <w:rsid w:val="00E07662"/>
    <w:rsid w:val="00E11115"/>
    <w:rsid w:val="00E22B43"/>
    <w:rsid w:val="00E30700"/>
    <w:rsid w:val="00E30B2B"/>
    <w:rsid w:val="00E30D79"/>
    <w:rsid w:val="00E33D03"/>
    <w:rsid w:val="00E36B92"/>
    <w:rsid w:val="00E37766"/>
    <w:rsid w:val="00E40471"/>
    <w:rsid w:val="00E4441F"/>
    <w:rsid w:val="00E44DCC"/>
    <w:rsid w:val="00E47478"/>
    <w:rsid w:val="00E50B3A"/>
    <w:rsid w:val="00E52EDA"/>
    <w:rsid w:val="00E53518"/>
    <w:rsid w:val="00E605E6"/>
    <w:rsid w:val="00E62A8C"/>
    <w:rsid w:val="00E63258"/>
    <w:rsid w:val="00E64DFE"/>
    <w:rsid w:val="00E70148"/>
    <w:rsid w:val="00E750F9"/>
    <w:rsid w:val="00E75649"/>
    <w:rsid w:val="00E75DCE"/>
    <w:rsid w:val="00E80CE0"/>
    <w:rsid w:val="00E81CC0"/>
    <w:rsid w:val="00E87BE5"/>
    <w:rsid w:val="00E915CF"/>
    <w:rsid w:val="00E92BC8"/>
    <w:rsid w:val="00E94FE7"/>
    <w:rsid w:val="00E9650D"/>
    <w:rsid w:val="00EA0B5D"/>
    <w:rsid w:val="00EA3C45"/>
    <w:rsid w:val="00EA4AA6"/>
    <w:rsid w:val="00EA4BEB"/>
    <w:rsid w:val="00EA7840"/>
    <w:rsid w:val="00EA7CD3"/>
    <w:rsid w:val="00EB0F2F"/>
    <w:rsid w:val="00EB3372"/>
    <w:rsid w:val="00EB3DAE"/>
    <w:rsid w:val="00EC0B9C"/>
    <w:rsid w:val="00EC2C51"/>
    <w:rsid w:val="00EC5223"/>
    <w:rsid w:val="00EC7DB2"/>
    <w:rsid w:val="00ED4ACC"/>
    <w:rsid w:val="00ED537D"/>
    <w:rsid w:val="00ED6687"/>
    <w:rsid w:val="00ED7648"/>
    <w:rsid w:val="00EF10CE"/>
    <w:rsid w:val="00EF2342"/>
    <w:rsid w:val="00EF6188"/>
    <w:rsid w:val="00EF698E"/>
    <w:rsid w:val="00F01E06"/>
    <w:rsid w:val="00F063A9"/>
    <w:rsid w:val="00F108A9"/>
    <w:rsid w:val="00F22118"/>
    <w:rsid w:val="00F224A2"/>
    <w:rsid w:val="00F2497C"/>
    <w:rsid w:val="00F2507A"/>
    <w:rsid w:val="00F25BEF"/>
    <w:rsid w:val="00F34ABD"/>
    <w:rsid w:val="00F40525"/>
    <w:rsid w:val="00F425CC"/>
    <w:rsid w:val="00F52AF4"/>
    <w:rsid w:val="00F54423"/>
    <w:rsid w:val="00F57BA3"/>
    <w:rsid w:val="00F6203D"/>
    <w:rsid w:val="00F66AE5"/>
    <w:rsid w:val="00F70FC6"/>
    <w:rsid w:val="00F74CCD"/>
    <w:rsid w:val="00F75675"/>
    <w:rsid w:val="00F76C10"/>
    <w:rsid w:val="00F778A3"/>
    <w:rsid w:val="00F81C5E"/>
    <w:rsid w:val="00F82652"/>
    <w:rsid w:val="00F8673E"/>
    <w:rsid w:val="00F870F4"/>
    <w:rsid w:val="00F90052"/>
    <w:rsid w:val="00F9092B"/>
    <w:rsid w:val="00F91E76"/>
    <w:rsid w:val="00F96B7B"/>
    <w:rsid w:val="00F97552"/>
    <w:rsid w:val="00FA5909"/>
    <w:rsid w:val="00FB0897"/>
    <w:rsid w:val="00FB3C13"/>
    <w:rsid w:val="00FB56B2"/>
    <w:rsid w:val="00FB657B"/>
    <w:rsid w:val="00FB6DA8"/>
    <w:rsid w:val="00FB7518"/>
    <w:rsid w:val="00FC4390"/>
    <w:rsid w:val="00FC6A61"/>
    <w:rsid w:val="00FC73F6"/>
    <w:rsid w:val="00FE4C45"/>
    <w:rsid w:val="00FE6876"/>
    <w:rsid w:val="00FE716C"/>
    <w:rsid w:val="00FF09B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545"/>
    <o:shapelayout v:ext="edit">
      <o:idmap v:ext="edit" data="1"/>
    </o:shapelayout>
  </w:shapeDefaults>
  <w:decimalSymbol w:val=","/>
  <w:listSeparator w:val=";"/>
  <w15:docId w15:val="{0A7CA1CA-0C6F-4C4C-AA61-B35C1B4FF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555C2"/>
    <w:pPr>
      <w:suppressAutoHyphens/>
      <w:spacing w:before="120" w:line="300" w:lineRule="exact"/>
    </w:pPr>
    <w:rPr>
      <w:rFonts w:ascii="Univers" w:hAnsi="Univers"/>
      <w:kern w:val="20"/>
      <w:szCs w:val="24"/>
    </w:rPr>
  </w:style>
  <w:style w:type="paragraph" w:styleId="berschrift1">
    <w:name w:val="heading 1"/>
    <w:basedOn w:val="Standard"/>
    <w:next w:val="Pressetextfett"/>
    <w:qFormat/>
    <w:rsid w:val="00D555C2"/>
    <w:pPr>
      <w:keepNext/>
      <w:keepLines/>
      <w:suppressLineNumbers/>
      <w:spacing w:before="240" w:after="240" w:line="240" w:lineRule="auto"/>
      <w:outlineLvl w:val="0"/>
    </w:pPr>
    <w:rPr>
      <w:b/>
      <w:bCs/>
      <w:sz w:val="48"/>
      <w:szCs w:val="32"/>
    </w:rPr>
  </w:style>
  <w:style w:type="paragraph" w:styleId="berschrift2">
    <w:name w:val="heading 2"/>
    <w:basedOn w:val="berschrift1"/>
    <w:next w:val="Standard"/>
    <w:qFormat/>
    <w:rsid w:val="00D555C2"/>
    <w:pPr>
      <w:spacing w:after="60"/>
      <w:outlineLvl w:val="1"/>
    </w:pPr>
    <w:rPr>
      <w:rFonts w:cs="Arial"/>
      <w:bCs w:val="0"/>
      <w:iCs/>
      <w:sz w:val="36"/>
      <w:szCs w:val="28"/>
    </w:rPr>
  </w:style>
  <w:style w:type="paragraph" w:styleId="berschrift3">
    <w:name w:val="heading 3"/>
    <w:basedOn w:val="berschrift1"/>
    <w:next w:val="Standard"/>
    <w:qFormat/>
    <w:rsid w:val="00D555C2"/>
    <w:pPr>
      <w:spacing w:after="60"/>
      <w:outlineLvl w:val="2"/>
    </w:pPr>
    <w:rPr>
      <w:rFonts w:cs="Arial"/>
      <w:bCs w:val="0"/>
      <w:sz w:val="28"/>
      <w:szCs w:val="26"/>
    </w:rPr>
  </w:style>
  <w:style w:type="paragraph" w:styleId="berschrift4">
    <w:name w:val="heading 4"/>
    <w:basedOn w:val="Standard"/>
    <w:next w:val="Standard"/>
    <w:qFormat/>
    <w:rsid w:val="00D555C2"/>
    <w:pPr>
      <w:keepNext/>
      <w:spacing w:line="240" w:lineRule="auto"/>
      <w:outlineLvl w:val="3"/>
    </w:pPr>
    <w:rPr>
      <w:bCs/>
      <w:sz w:val="40"/>
      <w:szCs w:val="48"/>
    </w:rPr>
  </w:style>
  <w:style w:type="paragraph" w:styleId="berschrift5">
    <w:name w:val="heading 5"/>
    <w:basedOn w:val="Standard"/>
    <w:next w:val="Standard"/>
    <w:qFormat/>
    <w:rsid w:val="00D555C2"/>
    <w:pPr>
      <w:keepNext/>
      <w:spacing w:before="0"/>
      <w:outlineLvl w:val="4"/>
    </w:pPr>
    <w:rPr>
      <w:b/>
      <w:sz w:val="14"/>
      <w:lang w:val="en-GB"/>
    </w:rPr>
  </w:style>
  <w:style w:type="paragraph" w:styleId="berschrift6">
    <w:name w:val="heading 6"/>
    <w:basedOn w:val="Standard"/>
    <w:next w:val="Standard"/>
    <w:qFormat/>
    <w:rsid w:val="00D555C2"/>
    <w:pPr>
      <w:keepNext/>
      <w:spacing w:before="0"/>
      <w:outlineLvl w:val="5"/>
    </w:pPr>
    <w:rPr>
      <w:b/>
      <w:sz w:val="16"/>
      <w:lang w:val="en-GB"/>
    </w:rPr>
  </w:style>
  <w:style w:type="paragraph" w:styleId="berschrift7">
    <w:name w:val="heading 7"/>
    <w:basedOn w:val="Standard"/>
    <w:next w:val="Standard"/>
    <w:link w:val="berschrift7Zchn"/>
    <w:uiPriority w:val="9"/>
    <w:unhideWhenUsed/>
    <w:qFormat/>
    <w:rsid w:val="009325F3"/>
    <w:pPr>
      <w:keepNext/>
      <w:jc w:val="both"/>
      <w:outlineLvl w:val="6"/>
    </w:pPr>
    <w:rPr>
      <w:b/>
    </w:rPr>
  </w:style>
  <w:style w:type="paragraph" w:styleId="berschrift8">
    <w:name w:val="heading 8"/>
    <w:basedOn w:val="Standard"/>
    <w:next w:val="Standard"/>
    <w:link w:val="berschrift8Zchn"/>
    <w:uiPriority w:val="9"/>
    <w:unhideWhenUsed/>
    <w:qFormat/>
    <w:rsid w:val="00252809"/>
    <w:pPr>
      <w:keepNext/>
      <w:suppressAutoHyphens w:val="0"/>
      <w:spacing w:before="0" w:line="240" w:lineRule="auto"/>
      <w:outlineLvl w:val="7"/>
    </w:pPr>
    <w:rPr>
      <w:i/>
      <w:szCs w:val="20"/>
    </w:rPr>
  </w:style>
  <w:style w:type="paragraph" w:styleId="berschrift9">
    <w:name w:val="heading 9"/>
    <w:basedOn w:val="Standard"/>
    <w:next w:val="Standard"/>
    <w:link w:val="berschrift9Zchn"/>
    <w:uiPriority w:val="9"/>
    <w:unhideWhenUsed/>
    <w:qFormat/>
    <w:rsid w:val="002C4CB1"/>
    <w:pPr>
      <w:keepNext/>
      <w:spacing w:line="240" w:lineRule="auto"/>
      <w:outlineLvl w:val="8"/>
    </w:pPr>
    <w:rPr>
      <w:b/>
      <w:sz w:val="56"/>
      <w:szCs w:val="5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rsid w:val="00D555C2"/>
    <w:pPr>
      <w:pBdr>
        <w:bottom w:val="single" w:sz="4" w:space="1" w:color="auto"/>
      </w:pBdr>
      <w:tabs>
        <w:tab w:val="right" w:pos="5124"/>
      </w:tabs>
      <w:spacing w:before="0" w:line="240" w:lineRule="auto"/>
      <w:ind w:right="796"/>
    </w:pPr>
    <w:rPr>
      <w:rFonts w:ascii="Arial" w:hAnsi="Arial" w:cs="Arial"/>
    </w:rPr>
  </w:style>
  <w:style w:type="paragraph" w:styleId="Fuzeile">
    <w:name w:val="footer"/>
    <w:basedOn w:val="Standard"/>
    <w:semiHidden/>
    <w:rsid w:val="00D555C2"/>
    <w:pPr>
      <w:tabs>
        <w:tab w:val="center" w:pos="4536"/>
        <w:tab w:val="right" w:pos="9072"/>
      </w:tabs>
    </w:pPr>
  </w:style>
  <w:style w:type="paragraph" w:customStyle="1" w:styleId="Pressetext">
    <w:name w:val="Pressetext"/>
    <w:basedOn w:val="Standard"/>
    <w:rsid w:val="00D555C2"/>
  </w:style>
  <w:style w:type="paragraph" w:customStyle="1" w:styleId="Top-Line">
    <w:name w:val="Top-Line"/>
    <w:basedOn w:val="Standard"/>
    <w:next w:val="berschrift1"/>
    <w:rsid w:val="00D555C2"/>
    <w:pPr>
      <w:keepNext/>
      <w:keepLines/>
      <w:suppressLineNumbers/>
      <w:spacing w:before="0" w:line="240" w:lineRule="auto"/>
    </w:pPr>
    <w:rPr>
      <w:bCs/>
      <w:sz w:val="32"/>
    </w:rPr>
  </w:style>
  <w:style w:type="paragraph" w:customStyle="1" w:styleId="Rckfrage-Adresse">
    <w:name w:val="Rückfrage-Adresse"/>
    <w:basedOn w:val="Standard"/>
    <w:rsid w:val="00D555C2"/>
    <w:pPr>
      <w:keepNext/>
      <w:keepLines/>
      <w:suppressLineNumbers/>
      <w:tabs>
        <w:tab w:val="left" w:pos="567"/>
      </w:tabs>
      <w:spacing w:before="0" w:line="240" w:lineRule="exact"/>
    </w:pPr>
    <w:rPr>
      <w:sz w:val="18"/>
    </w:rPr>
  </w:style>
  <w:style w:type="paragraph" w:customStyle="1" w:styleId="Pressetextfett">
    <w:name w:val="Pressetext fett"/>
    <w:basedOn w:val="Pressetext"/>
    <w:next w:val="Pressetext"/>
    <w:rsid w:val="00D555C2"/>
    <w:rPr>
      <w:b/>
      <w:bCs/>
    </w:rPr>
  </w:style>
  <w:style w:type="character" w:styleId="Hyperlink">
    <w:name w:val="Hyperlink"/>
    <w:basedOn w:val="Absatz-Standardschriftart"/>
    <w:semiHidden/>
    <w:rsid w:val="00D555C2"/>
    <w:rPr>
      <w:color w:val="auto"/>
      <w:u w:val="single"/>
    </w:rPr>
  </w:style>
  <w:style w:type="character" w:styleId="BesuchterHyperlink">
    <w:name w:val="FollowedHyperlink"/>
    <w:basedOn w:val="Absatz-Standardschriftart"/>
    <w:semiHidden/>
    <w:rsid w:val="00D555C2"/>
    <w:rPr>
      <w:color w:val="auto"/>
      <w:u w:val="single"/>
    </w:rPr>
  </w:style>
  <w:style w:type="paragraph" w:customStyle="1" w:styleId="Info-Box">
    <w:name w:val="Info-Box"/>
    <w:basedOn w:val="Standard"/>
    <w:rsid w:val="00D555C2"/>
    <w:pPr>
      <w:keepNext/>
      <w:keepLines/>
      <w:suppressLineNumbers/>
      <w:pBdr>
        <w:top w:val="single" w:sz="4" w:space="10" w:color="auto"/>
        <w:left w:val="single" w:sz="4" w:space="10" w:color="auto"/>
        <w:bottom w:val="single" w:sz="4" w:space="10" w:color="auto"/>
        <w:right w:val="single" w:sz="4" w:space="10" w:color="auto"/>
      </w:pBdr>
      <w:spacing w:before="60" w:line="220" w:lineRule="exact"/>
      <w:ind w:left="249" w:right="249"/>
    </w:pPr>
    <w:rPr>
      <w:sz w:val="22"/>
    </w:rPr>
  </w:style>
  <w:style w:type="character" w:customStyle="1" w:styleId="berschrift1Zchn">
    <w:name w:val="Überschrift 1 Zchn"/>
    <w:basedOn w:val="Absatz-Standardschriftart"/>
    <w:rsid w:val="00D555C2"/>
    <w:rPr>
      <w:rFonts w:ascii="Univers" w:hAnsi="Univers"/>
      <w:b/>
      <w:bCs/>
      <w:kern w:val="20"/>
      <w:sz w:val="48"/>
      <w:szCs w:val="32"/>
    </w:rPr>
  </w:style>
  <w:style w:type="paragraph" w:styleId="StandardWeb">
    <w:name w:val="Normal (Web)"/>
    <w:basedOn w:val="Standard"/>
    <w:semiHidden/>
    <w:rsid w:val="00D555C2"/>
  </w:style>
  <w:style w:type="paragraph" w:styleId="Textkrper">
    <w:name w:val="Body Text"/>
    <w:basedOn w:val="Standard"/>
    <w:semiHidden/>
    <w:rsid w:val="00D555C2"/>
    <w:pPr>
      <w:suppressAutoHyphens w:val="0"/>
      <w:autoSpaceDE w:val="0"/>
      <w:autoSpaceDN w:val="0"/>
      <w:adjustRightInd w:val="0"/>
      <w:spacing w:before="0" w:after="120" w:line="340" w:lineRule="exact"/>
    </w:pPr>
    <w:rPr>
      <w:rFonts w:cs="Univers"/>
      <w:kern w:val="0"/>
      <w:szCs w:val="20"/>
    </w:rPr>
  </w:style>
  <w:style w:type="character" w:customStyle="1" w:styleId="TextkrperZchn">
    <w:name w:val="Textkörper Zchn"/>
    <w:basedOn w:val="Absatz-Standardschriftart"/>
    <w:semiHidden/>
    <w:rsid w:val="00D555C2"/>
    <w:rPr>
      <w:rFonts w:ascii="Univers" w:hAnsi="Univers" w:cs="Univers"/>
    </w:rPr>
  </w:style>
  <w:style w:type="paragraph" w:styleId="Sprechblasentext">
    <w:name w:val="Balloon Text"/>
    <w:basedOn w:val="Standard"/>
    <w:semiHidden/>
    <w:unhideWhenUsed/>
    <w:rsid w:val="00D555C2"/>
    <w:pPr>
      <w:spacing w:before="0" w:line="240" w:lineRule="auto"/>
    </w:pPr>
    <w:rPr>
      <w:rFonts w:ascii="Tahoma" w:hAnsi="Tahoma" w:cs="Tahoma"/>
      <w:sz w:val="16"/>
      <w:szCs w:val="16"/>
    </w:rPr>
  </w:style>
  <w:style w:type="character" w:customStyle="1" w:styleId="SprechblasentextZchn">
    <w:name w:val="Sprechblasentext Zchn"/>
    <w:basedOn w:val="Absatz-Standardschriftart"/>
    <w:semiHidden/>
    <w:rsid w:val="00D555C2"/>
    <w:rPr>
      <w:rFonts w:ascii="Tahoma" w:hAnsi="Tahoma" w:cs="Tahoma"/>
      <w:kern w:val="20"/>
      <w:sz w:val="16"/>
      <w:szCs w:val="16"/>
    </w:rPr>
  </w:style>
  <w:style w:type="character" w:customStyle="1" w:styleId="KopfzeileZchn">
    <w:name w:val="Kopfzeile Zchn"/>
    <w:basedOn w:val="Absatz-Standardschriftart"/>
    <w:semiHidden/>
    <w:rsid w:val="00D555C2"/>
    <w:rPr>
      <w:rFonts w:ascii="Arial" w:hAnsi="Arial" w:cs="Arial"/>
      <w:kern w:val="20"/>
      <w:szCs w:val="24"/>
    </w:rPr>
  </w:style>
  <w:style w:type="character" w:customStyle="1" w:styleId="text">
    <w:name w:val="text"/>
    <w:basedOn w:val="Absatz-Standardschriftart"/>
    <w:rsid w:val="00D555C2"/>
  </w:style>
  <w:style w:type="paragraph" w:customStyle="1" w:styleId="Default">
    <w:name w:val="Default"/>
    <w:rsid w:val="00733C62"/>
    <w:pPr>
      <w:autoSpaceDE w:val="0"/>
      <w:autoSpaceDN w:val="0"/>
      <w:adjustRightInd w:val="0"/>
    </w:pPr>
    <w:rPr>
      <w:rFonts w:ascii="MetaSerif-Book" w:hAnsi="MetaSerif-Book" w:cs="MetaSerif-Book"/>
      <w:color w:val="000000"/>
      <w:sz w:val="24"/>
      <w:szCs w:val="24"/>
    </w:rPr>
  </w:style>
  <w:style w:type="character" w:styleId="Kommentarzeichen">
    <w:name w:val="annotation reference"/>
    <w:basedOn w:val="Absatz-Standardschriftart"/>
    <w:uiPriority w:val="99"/>
    <w:semiHidden/>
    <w:unhideWhenUsed/>
    <w:rsid w:val="002E5B0D"/>
    <w:rPr>
      <w:sz w:val="16"/>
      <w:szCs w:val="16"/>
    </w:rPr>
  </w:style>
  <w:style w:type="paragraph" w:styleId="Kommentartext">
    <w:name w:val="annotation text"/>
    <w:basedOn w:val="Standard"/>
    <w:link w:val="KommentartextZchn"/>
    <w:uiPriority w:val="99"/>
    <w:semiHidden/>
    <w:unhideWhenUsed/>
    <w:rsid w:val="002E5B0D"/>
    <w:rPr>
      <w:szCs w:val="20"/>
    </w:rPr>
  </w:style>
  <w:style w:type="character" w:customStyle="1" w:styleId="KommentartextZchn">
    <w:name w:val="Kommentartext Zchn"/>
    <w:basedOn w:val="Absatz-Standardschriftart"/>
    <w:link w:val="Kommentartext"/>
    <w:uiPriority w:val="99"/>
    <w:semiHidden/>
    <w:rsid w:val="002E5B0D"/>
    <w:rPr>
      <w:rFonts w:ascii="Univers" w:hAnsi="Univers"/>
      <w:kern w:val="20"/>
    </w:rPr>
  </w:style>
  <w:style w:type="paragraph" w:styleId="Kommentarthema">
    <w:name w:val="annotation subject"/>
    <w:basedOn w:val="Kommentartext"/>
    <w:next w:val="Kommentartext"/>
    <w:link w:val="KommentarthemaZchn"/>
    <w:uiPriority w:val="99"/>
    <w:semiHidden/>
    <w:unhideWhenUsed/>
    <w:rsid w:val="002E5B0D"/>
    <w:rPr>
      <w:b/>
      <w:bCs/>
    </w:rPr>
  </w:style>
  <w:style w:type="character" w:customStyle="1" w:styleId="KommentarthemaZchn">
    <w:name w:val="Kommentarthema Zchn"/>
    <w:basedOn w:val="KommentartextZchn"/>
    <w:link w:val="Kommentarthema"/>
    <w:uiPriority w:val="99"/>
    <w:semiHidden/>
    <w:rsid w:val="002E5B0D"/>
    <w:rPr>
      <w:rFonts w:ascii="Univers" w:hAnsi="Univers"/>
      <w:b/>
      <w:bCs/>
      <w:kern w:val="20"/>
    </w:rPr>
  </w:style>
  <w:style w:type="paragraph" w:styleId="Dokumentstruktur">
    <w:name w:val="Document Map"/>
    <w:basedOn w:val="Standard"/>
    <w:link w:val="DokumentstrukturZchn"/>
    <w:uiPriority w:val="99"/>
    <w:semiHidden/>
    <w:unhideWhenUsed/>
    <w:rsid w:val="004F4BAD"/>
    <w:pPr>
      <w:spacing w:before="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4F4BAD"/>
    <w:rPr>
      <w:rFonts w:ascii="Tahoma" w:hAnsi="Tahoma" w:cs="Tahoma"/>
      <w:kern w:val="20"/>
      <w:sz w:val="16"/>
      <w:szCs w:val="16"/>
    </w:rPr>
  </w:style>
  <w:style w:type="paragraph" w:styleId="Listenabsatz">
    <w:name w:val="List Paragraph"/>
    <w:basedOn w:val="Standard"/>
    <w:uiPriority w:val="34"/>
    <w:qFormat/>
    <w:rsid w:val="006305D0"/>
    <w:pPr>
      <w:ind w:left="720"/>
      <w:contextualSpacing/>
    </w:pPr>
  </w:style>
  <w:style w:type="table" w:styleId="Tabellenraster">
    <w:name w:val="Table Grid"/>
    <w:basedOn w:val="NormaleTabelle"/>
    <w:uiPriority w:val="59"/>
    <w:rsid w:val="006046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7Zchn">
    <w:name w:val="Überschrift 7 Zchn"/>
    <w:basedOn w:val="Absatz-Standardschriftart"/>
    <w:link w:val="berschrift7"/>
    <w:uiPriority w:val="9"/>
    <w:rsid w:val="009325F3"/>
    <w:rPr>
      <w:rFonts w:ascii="Univers" w:hAnsi="Univers"/>
      <w:b/>
      <w:kern w:val="20"/>
      <w:szCs w:val="24"/>
    </w:rPr>
  </w:style>
  <w:style w:type="paragraph" w:styleId="Textkrper2">
    <w:name w:val="Body Text 2"/>
    <w:basedOn w:val="Standard"/>
    <w:link w:val="Textkrper2Zchn"/>
    <w:uiPriority w:val="99"/>
    <w:unhideWhenUsed/>
    <w:rsid w:val="00CA1DF9"/>
    <w:pPr>
      <w:jc w:val="both"/>
    </w:pPr>
    <w:rPr>
      <w:i/>
    </w:rPr>
  </w:style>
  <w:style w:type="character" w:customStyle="1" w:styleId="Textkrper2Zchn">
    <w:name w:val="Textkörper 2 Zchn"/>
    <w:basedOn w:val="Absatz-Standardschriftart"/>
    <w:link w:val="Textkrper2"/>
    <w:uiPriority w:val="99"/>
    <w:rsid w:val="00CA1DF9"/>
    <w:rPr>
      <w:rFonts w:ascii="Univers" w:hAnsi="Univers"/>
      <w:i/>
      <w:kern w:val="20"/>
      <w:szCs w:val="24"/>
    </w:rPr>
  </w:style>
  <w:style w:type="paragraph" w:styleId="Textkrper3">
    <w:name w:val="Body Text 3"/>
    <w:basedOn w:val="Standard"/>
    <w:link w:val="Textkrper3Zchn"/>
    <w:uiPriority w:val="99"/>
    <w:unhideWhenUsed/>
    <w:rsid w:val="00DF4F4E"/>
    <w:pPr>
      <w:suppressAutoHyphens w:val="0"/>
    </w:pPr>
    <w:rPr>
      <w:i/>
      <w:szCs w:val="20"/>
    </w:rPr>
  </w:style>
  <w:style w:type="character" w:customStyle="1" w:styleId="Textkrper3Zchn">
    <w:name w:val="Textkörper 3 Zchn"/>
    <w:basedOn w:val="Absatz-Standardschriftart"/>
    <w:link w:val="Textkrper3"/>
    <w:uiPriority w:val="99"/>
    <w:rsid w:val="00DF4F4E"/>
    <w:rPr>
      <w:rFonts w:ascii="Univers" w:hAnsi="Univers"/>
      <w:i/>
      <w:kern w:val="20"/>
    </w:rPr>
  </w:style>
  <w:style w:type="character" w:customStyle="1" w:styleId="berschrift8Zchn">
    <w:name w:val="Überschrift 8 Zchn"/>
    <w:basedOn w:val="Absatz-Standardschriftart"/>
    <w:link w:val="berschrift8"/>
    <w:uiPriority w:val="9"/>
    <w:rsid w:val="00252809"/>
    <w:rPr>
      <w:rFonts w:ascii="Univers" w:hAnsi="Univers"/>
      <w:i/>
      <w:kern w:val="20"/>
    </w:rPr>
  </w:style>
  <w:style w:type="paragraph" w:styleId="Beschriftung">
    <w:name w:val="caption"/>
    <w:basedOn w:val="Standard"/>
    <w:next w:val="Standard"/>
    <w:uiPriority w:val="35"/>
    <w:unhideWhenUsed/>
    <w:qFormat/>
    <w:rsid w:val="00100329"/>
    <w:pPr>
      <w:spacing w:before="0" w:after="200" w:line="240" w:lineRule="auto"/>
    </w:pPr>
    <w:rPr>
      <w:i/>
      <w:iCs/>
      <w:color w:val="1F497D" w:themeColor="text2"/>
      <w:sz w:val="18"/>
      <w:szCs w:val="18"/>
    </w:rPr>
  </w:style>
  <w:style w:type="character" w:customStyle="1" w:styleId="berschrift9Zchn">
    <w:name w:val="Überschrift 9 Zchn"/>
    <w:basedOn w:val="Absatz-Standardschriftart"/>
    <w:link w:val="berschrift9"/>
    <w:uiPriority w:val="9"/>
    <w:rsid w:val="002C4CB1"/>
    <w:rPr>
      <w:rFonts w:ascii="Univers" w:hAnsi="Univers"/>
      <w:b/>
      <w:kern w:val="20"/>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277660">
      <w:bodyDiv w:val="1"/>
      <w:marLeft w:val="0"/>
      <w:marRight w:val="0"/>
      <w:marTop w:val="0"/>
      <w:marBottom w:val="0"/>
      <w:divBdr>
        <w:top w:val="none" w:sz="0" w:space="0" w:color="auto"/>
        <w:left w:val="none" w:sz="0" w:space="0" w:color="auto"/>
        <w:bottom w:val="none" w:sz="0" w:space="0" w:color="auto"/>
        <w:right w:val="none" w:sz="0" w:space="0" w:color="auto"/>
      </w:divBdr>
    </w:div>
    <w:div w:id="233858681">
      <w:bodyDiv w:val="1"/>
      <w:marLeft w:val="0"/>
      <w:marRight w:val="0"/>
      <w:marTop w:val="0"/>
      <w:marBottom w:val="0"/>
      <w:divBdr>
        <w:top w:val="none" w:sz="0" w:space="0" w:color="auto"/>
        <w:left w:val="none" w:sz="0" w:space="0" w:color="auto"/>
        <w:bottom w:val="none" w:sz="0" w:space="0" w:color="auto"/>
        <w:right w:val="none" w:sz="0" w:space="0" w:color="auto"/>
      </w:divBdr>
      <w:divsChild>
        <w:div w:id="215089457">
          <w:marLeft w:val="0"/>
          <w:marRight w:val="0"/>
          <w:marTop w:val="0"/>
          <w:marBottom w:val="0"/>
          <w:divBdr>
            <w:top w:val="none" w:sz="0" w:space="0" w:color="auto"/>
            <w:left w:val="none" w:sz="0" w:space="0" w:color="auto"/>
            <w:bottom w:val="none" w:sz="0" w:space="0" w:color="auto"/>
            <w:right w:val="none" w:sz="0" w:space="0" w:color="auto"/>
          </w:divBdr>
        </w:div>
        <w:div w:id="1125272447">
          <w:marLeft w:val="0"/>
          <w:marRight w:val="0"/>
          <w:marTop w:val="0"/>
          <w:marBottom w:val="0"/>
          <w:divBdr>
            <w:top w:val="none" w:sz="0" w:space="0" w:color="auto"/>
            <w:left w:val="none" w:sz="0" w:space="0" w:color="auto"/>
            <w:bottom w:val="none" w:sz="0" w:space="0" w:color="auto"/>
            <w:right w:val="none" w:sz="0" w:space="0" w:color="auto"/>
          </w:divBdr>
        </w:div>
        <w:div w:id="1691756328">
          <w:marLeft w:val="0"/>
          <w:marRight w:val="0"/>
          <w:marTop w:val="0"/>
          <w:marBottom w:val="0"/>
          <w:divBdr>
            <w:top w:val="none" w:sz="0" w:space="0" w:color="auto"/>
            <w:left w:val="none" w:sz="0" w:space="0" w:color="auto"/>
            <w:bottom w:val="none" w:sz="0" w:space="0" w:color="auto"/>
            <w:right w:val="none" w:sz="0" w:space="0" w:color="auto"/>
          </w:divBdr>
        </w:div>
        <w:div w:id="1174417739">
          <w:marLeft w:val="0"/>
          <w:marRight w:val="0"/>
          <w:marTop w:val="0"/>
          <w:marBottom w:val="0"/>
          <w:divBdr>
            <w:top w:val="none" w:sz="0" w:space="0" w:color="auto"/>
            <w:left w:val="none" w:sz="0" w:space="0" w:color="auto"/>
            <w:bottom w:val="none" w:sz="0" w:space="0" w:color="auto"/>
            <w:right w:val="none" w:sz="0" w:space="0" w:color="auto"/>
          </w:divBdr>
        </w:div>
      </w:divsChild>
    </w:div>
    <w:div w:id="644511663">
      <w:bodyDiv w:val="1"/>
      <w:marLeft w:val="0"/>
      <w:marRight w:val="0"/>
      <w:marTop w:val="0"/>
      <w:marBottom w:val="0"/>
      <w:divBdr>
        <w:top w:val="none" w:sz="0" w:space="0" w:color="auto"/>
        <w:left w:val="none" w:sz="0" w:space="0" w:color="auto"/>
        <w:bottom w:val="none" w:sz="0" w:space="0" w:color="auto"/>
        <w:right w:val="none" w:sz="0" w:space="0" w:color="auto"/>
      </w:divBdr>
      <w:divsChild>
        <w:div w:id="1765029859">
          <w:marLeft w:val="0"/>
          <w:marRight w:val="0"/>
          <w:marTop w:val="0"/>
          <w:marBottom w:val="0"/>
          <w:divBdr>
            <w:top w:val="none" w:sz="0" w:space="0" w:color="auto"/>
            <w:left w:val="none" w:sz="0" w:space="0" w:color="auto"/>
            <w:bottom w:val="none" w:sz="0" w:space="0" w:color="auto"/>
            <w:right w:val="none" w:sz="0" w:space="0" w:color="auto"/>
          </w:divBdr>
          <w:divsChild>
            <w:div w:id="638195463">
              <w:marLeft w:val="0"/>
              <w:marRight w:val="0"/>
              <w:marTop w:val="0"/>
              <w:marBottom w:val="0"/>
              <w:divBdr>
                <w:top w:val="none" w:sz="0" w:space="0" w:color="auto"/>
                <w:left w:val="none" w:sz="0" w:space="0" w:color="auto"/>
                <w:bottom w:val="none" w:sz="0" w:space="0" w:color="auto"/>
                <w:right w:val="none" w:sz="0" w:space="0" w:color="auto"/>
              </w:divBdr>
              <w:divsChild>
                <w:div w:id="2017607282">
                  <w:marLeft w:val="0"/>
                  <w:marRight w:val="0"/>
                  <w:marTop w:val="0"/>
                  <w:marBottom w:val="0"/>
                  <w:divBdr>
                    <w:top w:val="none" w:sz="0" w:space="0" w:color="auto"/>
                    <w:left w:val="none" w:sz="0" w:space="0" w:color="auto"/>
                    <w:bottom w:val="none" w:sz="0" w:space="0" w:color="auto"/>
                    <w:right w:val="none" w:sz="0" w:space="0" w:color="auto"/>
                  </w:divBdr>
                  <w:divsChild>
                    <w:div w:id="529419559">
                      <w:marLeft w:val="0"/>
                      <w:marRight w:val="0"/>
                      <w:marTop w:val="0"/>
                      <w:marBottom w:val="0"/>
                      <w:divBdr>
                        <w:top w:val="none" w:sz="0" w:space="0" w:color="auto"/>
                        <w:left w:val="none" w:sz="0" w:space="0" w:color="auto"/>
                        <w:bottom w:val="none" w:sz="0" w:space="0" w:color="auto"/>
                        <w:right w:val="none" w:sz="0" w:space="0" w:color="auto"/>
                      </w:divBdr>
                      <w:divsChild>
                        <w:div w:id="742143991">
                          <w:marLeft w:val="0"/>
                          <w:marRight w:val="0"/>
                          <w:marTop w:val="0"/>
                          <w:marBottom w:val="0"/>
                          <w:divBdr>
                            <w:top w:val="none" w:sz="0" w:space="0" w:color="auto"/>
                            <w:left w:val="none" w:sz="0" w:space="0" w:color="auto"/>
                            <w:bottom w:val="none" w:sz="0" w:space="0" w:color="auto"/>
                            <w:right w:val="none" w:sz="0" w:space="0" w:color="auto"/>
                          </w:divBdr>
                          <w:divsChild>
                            <w:div w:id="449398777">
                              <w:marLeft w:val="0"/>
                              <w:marRight w:val="0"/>
                              <w:marTop w:val="0"/>
                              <w:marBottom w:val="0"/>
                              <w:divBdr>
                                <w:top w:val="none" w:sz="0" w:space="0" w:color="auto"/>
                                <w:left w:val="none" w:sz="0" w:space="0" w:color="auto"/>
                                <w:bottom w:val="none" w:sz="0" w:space="0" w:color="auto"/>
                                <w:right w:val="none" w:sz="0" w:space="0" w:color="auto"/>
                              </w:divBdr>
                              <w:divsChild>
                                <w:div w:id="1838885515">
                                  <w:marLeft w:val="0"/>
                                  <w:marRight w:val="0"/>
                                  <w:marTop w:val="0"/>
                                  <w:marBottom w:val="0"/>
                                  <w:divBdr>
                                    <w:top w:val="none" w:sz="0" w:space="0" w:color="auto"/>
                                    <w:left w:val="none" w:sz="0" w:space="0" w:color="auto"/>
                                    <w:bottom w:val="none" w:sz="0" w:space="0" w:color="auto"/>
                                    <w:right w:val="none" w:sz="0" w:space="0" w:color="auto"/>
                                  </w:divBdr>
                                  <w:divsChild>
                                    <w:div w:id="271478444">
                                      <w:marLeft w:val="0"/>
                                      <w:marRight w:val="28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664329">
      <w:bodyDiv w:val="1"/>
      <w:marLeft w:val="0"/>
      <w:marRight w:val="0"/>
      <w:marTop w:val="0"/>
      <w:marBottom w:val="0"/>
      <w:divBdr>
        <w:top w:val="none" w:sz="0" w:space="0" w:color="auto"/>
        <w:left w:val="none" w:sz="0" w:space="0" w:color="auto"/>
        <w:bottom w:val="none" w:sz="0" w:space="0" w:color="auto"/>
        <w:right w:val="none" w:sz="0" w:space="0" w:color="auto"/>
      </w:divBdr>
      <w:divsChild>
        <w:div w:id="1717194255">
          <w:marLeft w:val="0"/>
          <w:marRight w:val="0"/>
          <w:marTop w:val="0"/>
          <w:marBottom w:val="0"/>
          <w:divBdr>
            <w:top w:val="none" w:sz="0" w:space="0" w:color="auto"/>
            <w:left w:val="none" w:sz="0" w:space="0" w:color="auto"/>
            <w:bottom w:val="none" w:sz="0" w:space="0" w:color="auto"/>
            <w:right w:val="none" w:sz="0" w:space="0" w:color="auto"/>
          </w:divBdr>
          <w:divsChild>
            <w:div w:id="441459677">
              <w:marLeft w:val="0"/>
              <w:marRight w:val="0"/>
              <w:marTop w:val="0"/>
              <w:marBottom w:val="0"/>
              <w:divBdr>
                <w:top w:val="none" w:sz="0" w:space="0" w:color="auto"/>
                <w:left w:val="none" w:sz="0" w:space="0" w:color="auto"/>
                <w:bottom w:val="none" w:sz="0" w:space="0" w:color="auto"/>
                <w:right w:val="none" w:sz="0" w:space="0" w:color="auto"/>
              </w:divBdr>
              <w:divsChild>
                <w:div w:id="1307317357">
                  <w:marLeft w:val="0"/>
                  <w:marRight w:val="0"/>
                  <w:marTop w:val="0"/>
                  <w:marBottom w:val="0"/>
                  <w:divBdr>
                    <w:top w:val="none" w:sz="0" w:space="0" w:color="auto"/>
                    <w:left w:val="none" w:sz="0" w:space="0" w:color="auto"/>
                    <w:bottom w:val="none" w:sz="0" w:space="0" w:color="auto"/>
                    <w:right w:val="none" w:sz="0" w:space="0" w:color="auto"/>
                  </w:divBdr>
                  <w:divsChild>
                    <w:div w:id="1224872019">
                      <w:marLeft w:val="0"/>
                      <w:marRight w:val="0"/>
                      <w:marTop w:val="0"/>
                      <w:marBottom w:val="0"/>
                      <w:divBdr>
                        <w:top w:val="none" w:sz="0" w:space="0" w:color="auto"/>
                        <w:left w:val="none" w:sz="0" w:space="0" w:color="auto"/>
                        <w:bottom w:val="none" w:sz="0" w:space="0" w:color="auto"/>
                        <w:right w:val="none" w:sz="0" w:space="0" w:color="auto"/>
                      </w:divBdr>
                      <w:divsChild>
                        <w:div w:id="239173076">
                          <w:marLeft w:val="0"/>
                          <w:marRight w:val="0"/>
                          <w:marTop w:val="0"/>
                          <w:marBottom w:val="0"/>
                          <w:divBdr>
                            <w:top w:val="none" w:sz="0" w:space="0" w:color="auto"/>
                            <w:left w:val="none" w:sz="0" w:space="0" w:color="auto"/>
                            <w:bottom w:val="none" w:sz="0" w:space="0" w:color="auto"/>
                            <w:right w:val="none" w:sz="0" w:space="0" w:color="auto"/>
                          </w:divBdr>
                          <w:divsChild>
                            <w:div w:id="1907451635">
                              <w:marLeft w:val="0"/>
                              <w:marRight w:val="0"/>
                              <w:marTop w:val="0"/>
                              <w:marBottom w:val="0"/>
                              <w:divBdr>
                                <w:top w:val="none" w:sz="0" w:space="0" w:color="auto"/>
                                <w:left w:val="none" w:sz="0" w:space="0" w:color="auto"/>
                                <w:bottom w:val="none" w:sz="0" w:space="0" w:color="auto"/>
                                <w:right w:val="none" w:sz="0" w:space="0" w:color="auto"/>
                              </w:divBdr>
                              <w:divsChild>
                                <w:div w:id="1093430476">
                                  <w:marLeft w:val="0"/>
                                  <w:marRight w:val="0"/>
                                  <w:marTop w:val="0"/>
                                  <w:marBottom w:val="0"/>
                                  <w:divBdr>
                                    <w:top w:val="none" w:sz="0" w:space="0" w:color="auto"/>
                                    <w:left w:val="none" w:sz="0" w:space="0" w:color="auto"/>
                                    <w:bottom w:val="none" w:sz="0" w:space="0" w:color="auto"/>
                                    <w:right w:val="none" w:sz="0" w:space="0" w:color="auto"/>
                                  </w:divBdr>
                                  <w:divsChild>
                                    <w:div w:id="961767119">
                                      <w:marLeft w:val="0"/>
                                      <w:marRight w:val="28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8535886">
      <w:bodyDiv w:val="1"/>
      <w:marLeft w:val="0"/>
      <w:marRight w:val="0"/>
      <w:marTop w:val="0"/>
      <w:marBottom w:val="0"/>
      <w:divBdr>
        <w:top w:val="none" w:sz="0" w:space="0" w:color="auto"/>
        <w:left w:val="none" w:sz="0" w:space="0" w:color="auto"/>
        <w:bottom w:val="none" w:sz="0" w:space="0" w:color="auto"/>
        <w:right w:val="none" w:sz="0" w:space="0" w:color="auto"/>
      </w:divBdr>
    </w:div>
    <w:div w:id="1015687113">
      <w:bodyDiv w:val="1"/>
      <w:marLeft w:val="0"/>
      <w:marRight w:val="0"/>
      <w:marTop w:val="0"/>
      <w:marBottom w:val="0"/>
      <w:divBdr>
        <w:top w:val="none" w:sz="0" w:space="0" w:color="auto"/>
        <w:left w:val="none" w:sz="0" w:space="0" w:color="auto"/>
        <w:bottom w:val="none" w:sz="0" w:space="0" w:color="auto"/>
        <w:right w:val="none" w:sz="0" w:space="0" w:color="auto"/>
      </w:divBdr>
    </w:div>
    <w:div w:id="1201014522">
      <w:bodyDiv w:val="1"/>
      <w:marLeft w:val="0"/>
      <w:marRight w:val="0"/>
      <w:marTop w:val="0"/>
      <w:marBottom w:val="0"/>
      <w:divBdr>
        <w:top w:val="none" w:sz="0" w:space="0" w:color="auto"/>
        <w:left w:val="none" w:sz="0" w:space="0" w:color="auto"/>
        <w:bottom w:val="none" w:sz="0" w:space="0" w:color="auto"/>
        <w:right w:val="none" w:sz="0" w:space="0" w:color="auto"/>
      </w:divBdr>
    </w:div>
    <w:div w:id="1538816475">
      <w:bodyDiv w:val="1"/>
      <w:marLeft w:val="0"/>
      <w:marRight w:val="0"/>
      <w:marTop w:val="0"/>
      <w:marBottom w:val="0"/>
      <w:divBdr>
        <w:top w:val="none" w:sz="0" w:space="0" w:color="auto"/>
        <w:left w:val="none" w:sz="0" w:space="0" w:color="auto"/>
        <w:bottom w:val="none" w:sz="0" w:space="0" w:color="auto"/>
        <w:right w:val="none" w:sz="0" w:space="0" w:color="auto"/>
      </w:divBdr>
    </w:div>
    <w:div w:id="1642802709">
      <w:bodyDiv w:val="1"/>
      <w:marLeft w:val="0"/>
      <w:marRight w:val="0"/>
      <w:marTop w:val="0"/>
      <w:marBottom w:val="0"/>
      <w:divBdr>
        <w:top w:val="none" w:sz="0" w:space="0" w:color="auto"/>
        <w:left w:val="none" w:sz="0" w:space="0" w:color="auto"/>
        <w:bottom w:val="none" w:sz="0" w:space="0" w:color="auto"/>
        <w:right w:val="none" w:sz="0" w:space="0" w:color="auto"/>
      </w:divBdr>
    </w:div>
    <w:div w:id="1659723616">
      <w:bodyDiv w:val="1"/>
      <w:marLeft w:val="0"/>
      <w:marRight w:val="0"/>
      <w:marTop w:val="0"/>
      <w:marBottom w:val="0"/>
      <w:divBdr>
        <w:top w:val="none" w:sz="0" w:space="0" w:color="auto"/>
        <w:left w:val="none" w:sz="0" w:space="0" w:color="auto"/>
        <w:bottom w:val="none" w:sz="0" w:space="0" w:color="auto"/>
        <w:right w:val="none" w:sz="0" w:space="0" w:color="auto"/>
      </w:divBdr>
    </w:div>
    <w:div w:id="1659918130">
      <w:bodyDiv w:val="1"/>
      <w:marLeft w:val="0"/>
      <w:marRight w:val="0"/>
      <w:marTop w:val="0"/>
      <w:marBottom w:val="0"/>
      <w:divBdr>
        <w:top w:val="none" w:sz="0" w:space="0" w:color="auto"/>
        <w:left w:val="none" w:sz="0" w:space="0" w:color="auto"/>
        <w:bottom w:val="none" w:sz="0" w:space="0" w:color="auto"/>
        <w:right w:val="none" w:sz="0" w:space="0" w:color="auto"/>
      </w:divBdr>
    </w:div>
    <w:div w:id="1846901272">
      <w:bodyDiv w:val="1"/>
      <w:marLeft w:val="0"/>
      <w:marRight w:val="0"/>
      <w:marTop w:val="0"/>
      <w:marBottom w:val="0"/>
      <w:divBdr>
        <w:top w:val="none" w:sz="0" w:space="0" w:color="auto"/>
        <w:left w:val="none" w:sz="0" w:space="0" w:color="auto"/>
        <w:bottom w:val="none" w:sz="0" w:space="0" w:color="auto"/>
        <w:right w:val="none" w:sz="0" w:space="0" w:color="auto"/>
      </w:divBdr>
      <w:divsChild>
        <w:div w:id="1246956454">
          <w:marLeft w:val="0"/>
          <w:marRight w:val="0"/>
          <w:marTop w:val="0"/>
          <w:marBottom w:val="0"/>
          <w:divBdr>
            <w:top w:val="none" w:sz="0" w:space="0" w:color="auto"/>
            <w:left w:val="none" w:sz="0" w:space="0" w:color="auto"/>
            <w:bottom w:val="none" w:sz="0" w:space="0" w:color="auto"/>
            <w:right w:val="none" w:sz="0" w:space="0" w:color="auto"/>
          </w:divBdr>
          <w:divsChild>
            <w:div w:id="1257861096">
              <w:marLeft w:val="0"/>
              <w:marRight w:val="0"/>
              <w:marTop w:val="0"/>
              <w:marBottom w:val="0"/>
              <w:divBdr>
                <w:top w:val="none" w:sz="0" w:space="0" w:color="auto"/>
                <w:left w:val="none" w:sz="0" w:space="0" w:color="auto"/>
                <w:bottom w:val="none" w:sz="0" w:space="0" w:color="auto"/>
                <w:right w:val="none" w:sz="0" w:space="0" w:color="auto"/>
              </w:divBdr>
              <w:divsChild>
                <w:div w:id="530385809">
                  <w:marLeft w:val="0"/>
                  <w:marRight w:val="0"/>
                  <w:marTop w:val="0"/>
                  <w:marBottom w:val="0"/>
                  <w:divBdr>
                    <w:top w:val="none" w:sz="0" w:space="0" w:color="auto"/>
                    <w:left w:val="none" w:sz="0" w:space="0" w:color="auto"/>
                    <w:bottom w:val="none" w:sz="0" w:space="0" w:color="auto"/>
                    <w:right w:val="none" w:sz="0" w:space="0" w:color="auto"/>
                  </w:divBdr>
                  <w:divsChild>
                    <w:div w:id="2017339762">
                      <w:marLeft w:val="0"/>
                      <w:marRight w:val="0"/>
                      <w:marTop w:val="0"/>
                      <w:marBottom w:val="0"/>
                      <w:divBdr>
                        <w:top w:val="none" w:sz="0" w:space="0" w:color="auto"/>
                        <w:left w:val="none" w:sz="0" w:space="0" w:color="auto"/>
                        <w:bottom w:val="none" w:sz="0" w:space="0" w:color="auto"/>
                        <w:right w:val="none" w:sz="0" w:space="0" w:color="auto"/>
                      </w:divBdr>
                      <w:divsChild>
                        <w:div w:id="631061928">
                          <w:marLeft w:val="0"/>
                          <w:marRight w:val="0"/>
                          <w:marTop w:val="0"/>
                          <w:marBottom w:val="0"/>
                          <w:divBdr>
                            <w:top w:val="none" w:sz="0" w:space="0" w:color="auto"/>
                            <w:left w:val="none" w:sz="0" w:space="0" w:color="auto"/>
                            <w:bottom w:val="none" w:sz="0" w:space="0" w:color="auto"/>
                            <w:right w:val="none" w:sz="0" w:space="0" w:color="auto"/>
                          </w:divBdr>
                          <w:divsChild>
                            <w:div w:id="260064782">
                              <w:marLeft w:val="0"/>
                              <w:marRight w:val="0"/>
                              <w:marTop w:val="0"/>
                              <w:marBottom w:val="0"/>
                              <w:divBdr>
                                <w:top w:val="none" w:sz="0" w:space="0" w:color="auto"/>
                                <w:left w:val="none" w:sz="0" w:space="0" w:color="auto"/>
                                <w:bottom w:val="none" w:sz="0" w:space="0" w:color="auto"/>
                                <w:right w:val="none" w:sz="0" w:space="0" w:color="auto"/>
                              </w:divBdr>
                              <w:divsChild>
                                <w:div w:id="624770897">
                                  <w:marLeft w:val="0"/>
                                  <w:marRight w:val="0"/>
                                  <w:marTop w:val="0"/>
                                  <w:marBottom w:val="0"/>
                                  <w:divBdr>
                                    <w:top w:val="none" w:sz="0" w:space="0" w:color="auto"/>
                                    <w:left w:val="none" w:sz="0" w:space="0" w:color="auto"/>
                                    <w:bottom w:val="none" w:sz="0" w:space="0" w:color="auto"/>
                                    <w:right w:val="none" w:sz="0" w:space="0" w:color="auto"/>
                                  </w:divBdr>
                                  <w:divsChild>
                                    <w:div w:id="1136605539">
                                      <w:marLeft w:val="0"/>
                                      <w:marRight w:val="0"/>
                                      <w:marTop w:val="0"/>
                                      <w:marBottom w:val="0"/>
                                      <w:divBdr>
                                        <w:top w:val="none" w:sz="0" w:space="0" w:color="auto"/>
                                        <w:left w:val="none" w:sz="0" w:space="0" w:color="auto"/>
                                        <w:bottom w:val="none" w:sz="0" w:space="0" w:color="auto"/>
                                        <w:right w:val="none" w:sz="0" w:space="0" w:color="auto"/>
                                      </w:divBdr>
                                      <w:divsChild>
                                        <w:div w:id="1179197474">
                                          <w:marLeft w:val="0"/>
                                          <w:marRight w:val="0"/>
                                          <w:marTop w:val="0"/>
                                          <w:marBottom w:val="0"/>
                                          <w:divBdr>
                                            <w:top w:val="none" w:sz="0" w:space="0" w:color="auto"/>
                                            <w:left w:val="none" w:sz="0" w:space="0" w:color="auto"/>
                                            <w:bottom w:val="none" w:sz="0" w:space="0" w:color="auto"/>
                                            <w:right w:val="none" w:sz="0" w:space="0" w:color="auto"/>
                                          </w:divBdr>
                                          <w:divsChild>
                                            <w:div w:id="1270235573">
                                              <w:marLeft w:val="0"/>
                                              <w:marRight w:val="0"/>
                                              <w:marTop w:val="0"/>
                                              <w:marBottom w:val="0"/>
                                              <w:divBdr>
                                                <w:top w:val="none" w:sz="0" w:space="0" w:color="auto"/>
                                                <w:left w:val="none" w:sz="0" w:space="0" w:color="auto"/>
                                                <w:bottom w:val="none" w:sz="0" w:space="0" w:color="auto"/>
                                                <w:right w:val="none" w:sz="0" w:space="0" w:color="auto"/>
                                              </w:divBdr>
                                              <w:divsChild>
                                                <w:div w:id="1390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6715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drapilux.com/boutique-fuer-intelligente-stoff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de.drapilux.com/coordn8-design-das-europa-verbinde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e.drapilux.com/neue-wege-gewohnte-qualitaet" TargetMode="External"/><Relationship Id="rId14" Type="http://schemas.openxmlformats.org/officeDocument/2006/relationships/image" Target="media/image4.tiff"/></Relationships>
</file>

<file path=word/_rels/footer1.xml.rels><?xml version="1.0" encoding="UTF-8" standalone="yes"?>
<Relationships xmlns="http://schemas.openxmlformats.org/package/2006/relationships"><Relationship Id="rId1" Type="http://schemas.openxmlformats.org/officeDocument/2006/relationships/hyperlink" Target="mailto:info@schoenknecht-kommunikation.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84C3F7-C234-40DA-AA3A-3DD1813AB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891</Words>
  <Characters>5880</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PI</vt:lpstr>
    </vt:vector>
  </TitlesOfParts>
  <Company>schönknecht : kommunikation</Company>
  <LinksUpToDate>false</LinksUpToDate>
  <CharactersWithSpaces>6758</CharactersWithSpaces>
  <SharedDoc>false</SharedDoc>
  <HLinks>
    <vt:vector size="6" baseType="variant">
      <vt:variant>
        <vt:i4>3014732</vt:i4>
      </vt:variant>
      <vt:variant>
        <vt:i4>6</vt:i4>
      </vt:variant>
      <vt:variant>
        <vt:i4>0</vt:i4>
      </vt:variant>
      <vt:variant>
        <vt:i4>5</vt:i4>
      </vt:variant>
      <vt:variant>
        <vt:lpwstr>mailto:info@schoenknecht-kommunikation.de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dc:title>
  <dc:creator>Nadienenkneschke</dc:creator>
  <cp:lastModifiedBy>Marthe Westphal</cp:lastModifiedBy>
  <cp:revision>3</cp:revision>
  <cp:lastPrinted>2017-02-14T17:03:00Z</cp:lastPrinted>
  <dcterms:created xsi:type="dcterms:W3CDTF">2017-02-14T17:03:00Z</dcterms:created>
  <dcterms:modified xsi:type="dcterms:W3CDTF">2017-02-14T17:04:00Z</dcterms:modified>
</cp:coreProperties>
</file>